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С </w:t>
      </w:r>
      <w:r w:rsidRPr="00FF48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  <w:bdr w:val="none" w:sz="0" w:space="0" w:color="auto" w:frame="1"/>
          <w:lang w:eastAsia="ru-RU"/>
        </w:rPr>
        <w:t>11 по 17 ноября</w:t>
      </w: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 2023 года в Беларуси проводится</w:t>
      </w:r>
      <w:r w:rsidRPr="00FF48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  <w:bdr w:val="none" w:sz="0" w:space="0" w:color="auto" w:frame="1"/>
          <w:lang w:eastAsia="ru-RU"/>
        </w:rPr>
        <w:t> Всемирная неделя повышения осведомленности о проблеме устойчивости к противомикробным препаратам </w:t>
      </w: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(прежнее название – Всемирная неделя рационального использования антибиотиков)</w:t>
      </w:r>
      <w:r w:rsidRPr="00FF48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  <w:bdr w:val="none" w:sz="0" w:space="0" w:color="auto" w:frame="1"/>
          <w:lang w:eastAsia="ru-RU"/>
        </w:rPr>
        <w:t>.</w:t>
      </w:r>
    </w:p>
    <w:p w:rsidR="00EB06F6" w:rsidRPr="00FF4813" w:rsidRDefault="00EB06F6" w:rsidP="00FF48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365D" w:themeColor="text2" w:themeShade="BF"/>
          <w:sz w:val="30"/>
          <w:szCs w:val="30"/>
        </w:rPr>
      </w:pPr>
      <w:r w:rsidRPr="00FF4813">
        <w:rPr>
          <w:color w:val="17365D" w:themeColor="text2" w:themeShade="BF"/>
          <w:sz w:val="30"/>
          <w:szCs w:val="30"/>
        </w:rPr>
        <w:t>Эта проблема касается всех нас. Она представляет угрозу для человека, животных, растений и окружающей среды. Именно поэтому в 2023 году лозунгом этой кампании стал призыв к сотрудничеству между различными секторами экономики для сохранения эффективности этих жизненно важных лекарственных средств, который звучит так: </w:t>
      </w:r>
      <w:r w:rsidRPr="00FF4813">
        <w:rPr>
          <w:b/>
          <w:bCs/>
          <w:color w:val="17365D" w:themeColor="text2" w:themeShade="BF"/>
          <w:sz w:val="30"/>
          <w:szCs w:val="30"/>
          <w:bdr w:val="none" w:sz="0" w:space="0" w:color="auto" w:frame="1"/>
        </w:rPr>
        <w:t>«Объединим усилия для противодействия устойчивости к противомикробным препаратам»</w:t>
      </w:r>
      <w:r w:rsidRPr="00FF4813">
        <w:rPr>
          <w:color w:val="17365D" w:themeColor="text2" w:themeShade="BF"/>
          <w:sz w:val="30"/>
          <w:szCs w:val="30"/>
        </w:rPr>
        <w:t xml:space="preserve">. </w:t>
      </w:r>
    </w:p>
    <w:p w:rsidR="00EB06F6" w:rsidRPr="00FF4813" w:rsidRDefault="00EB06F6" w:rsidP="00FF48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365D" w:themeColor="text2" w:themeShade="BF"/>
          <w:sz w:val="30"/>
          <w:szCs w:val="30"/>
        </w:rPr>
      </w:pPr>
      <w:r w:rsidRPr="00FF4813">
        <w:rPr>
          <w:color w:val="17365D" w:themeColor="text2" w:themeShade="BF"/>
          <w:sz w:val="30"/>
          <w:szCs w:val="30"/>
        </w:rPr>
        <w:t xml:space="preserve">Неправильное использование противомикробных препаратов для </w:t>
      </w:r>
      <w:proofErr w:type="gramStart"/>
      <w:r w:rsidRPr="00FF4813">
        <w:rPr>
          <w:color w:val="17365D" w:themeColor="text2" w:themeShade="BF"/>
          <w:sz w:val="30"/>
          <w:szCs w:val="30"/>
        </w:rPr>
        <w:t>лечения</w:t>
      </w:r>
      <w:proofErr w:type="gramEnd"/>
      <w:r w:rsidRPr="00FF4813">
        <w:rPr>
          <w:color w:val="17365D" w:themeColor="text2" w:themeShade="BF"/>
          <w:sz w:val="30"/>
          <w:szCs w:val="30"/>
        </w:rPr>
        <w:t xml:space="preserve"> как людей, так и животных ускоряет распространение устойчивости к этому виду лекарственных средств, что в перспективе может привести к серьезным последствиям для здоровья населения.</w:t>
      </w:r>
    </w:p>
    <w:p w:rsidR="00EB06F6" w:rsidRPr="00FF4813" w:rsidRDefault="00EB06F6" w:rsidP="00FF48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7365D" w:themeColor="text2" w:themeShade="BF"/>
          <w:sz w:val="30"/>
          <w:szCs w:val="30"/>
        </w:rPr>
      </w:pPr>
      <w:r w:rsidRPr="00FF4813">
        <w:rPr>
          <w:b/>
          <w:color w:val="17365D" w:themeColor="text2" w:themeShade="BF"/>
          <w:sz w:val="30"/>
          <w:szCs w:val="30"/>
        </w:rPr>
        <w:t>Устойчивость к антибиотикам – одна из наиболее серьезных угроз для здоровья человечества, продовольственной безопасности и развития.</w:t>
      </w:r>
    </w:p>
    <w:p w:rsidR="00EB06F6" w:rsidRPr="00FF4813" w:rsidRDefault="00EB06F6" w:rsidP="00FF48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365D" w:themeColor="text2" w:themeShade="BF"/>
          <w:sz w:val="30"/>
          <w:szCs w:val="30"/>
        </w:rPr>
      </w:pPr>
      <w:r w:rsidRPr="00FF4813">
        <w:rPr>
          <w:color w:val="17365D" w:themeColor="text2" w:themeShade="BF"/>
          <w:sz w:val="30"/>
          <w:szCs w:val="30"/>
        </w:rPr>
        <w:t>Устойчивость к антибиотикам – естественное явление, однако неправильное использование антибиотиков людьми и их неправильное введение животным ускоряет этот процесс.</w:t>
      </w:r>
    </w:p>
    <w:p w:rsidR="00EB06F6" w:rsidRPr="00FF4813" w:rsidRDefault="00EB06F6" w:rsidP="00FF48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365D" w:themeColor="text2" w:themeShade="BF"/>
          <w:sz w:val="30"/>
          <w:szCs w:val="30"/>
        </w:rPr>
      </w:pPr>
      <w:r w:rsidRPr="00FF4813">
        <w:rPr>
          <w:color w:val="17365D" w:themeColor="text2" w:themeShade="BF"/>
          <w:sz w:val="30"/>
          <w:szCs w:val="30"/>
        </w:rPr>
        <w:t>Все больше инфекционных заболеваний (например, пневмонию, туберкулез, сальмонеллез) становится труднее лечить из-за снижения эффективности антибиотиков.</w:t>
      </w:r>
    </w:p>
    <w:p w:rsidR="00EB06F6" w:rsidRPr="00FF4813" w:rsidRDefault="00EB06F6" w:rsidP="00FF48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365D" w:themeColor="text2" w:themeShade="BF"/>
          <w:sz w:val="30"/>
          <w:szCs w:val="30"/>
        </w:rPr>
      </w:pPr>
      <w:r w:rsidRPr="00FF4813">
        <w:rPr>
          <w:color w:val="17365D" w:themeColor="text2" w:themeShade="BF"/>
          <w:sz w:val="30"/>
          <w:szCs w:val="30"/>
        </w:rPr>
        <w:t>Следствием устойчивости к антибиотикам являются более продолжительные госпитализации, рост медицинских расходов и смертности.</w:t>
      </w:r>
    </w:p>
    <w:p w:rsidR="00EB06F6" w:rsidRPr="00FF4813" w:rsidRDefault="00EB06F6" w:rsidP="00FF481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7365D" w:themeColor="text2" w:themeShade="BF"/>
          <w:sz w:val="30"/>
          <w:szCs w:val="30"/>
        </w:rPr>
      </w:pPr>
      <w:r w:rsidRPr="00FF4813">
        <w:rPr>
          <w:color w:val="17365D" w:themeColor="text2" w:themeShade="BF"/>
          <w:sz w:val="30"/>
          <w:szCs w:val="30"/>
        </w:rPr>
        <w:t>Нерациональное использование антибиотиков – это применение их без необходимости, в течение слишком короткого промежутка времени, в слишком малых дозах, а главное применение против заболевания, которое данный препарат не лечит.</w:t>
      </w:r>
    </w:p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Специалисты считают, что, решение этой глобальной задачи позволит эффективно применять антибиотики для лечения инфекционных заболеваний во всем мире.</w:t>
      </w:r>
    </w:p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  <w:bdr w:val="none" w:sz="0" w:space="0" w:color="auto" w:frame="1"/>
          <w:lang w:eastAsia="ru-RU"/>
        </w:rPr>
        <w:t>Немного истории</w:t>
      </w:r>
    </w:p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0"/>
          <w:szCs w:val="30"/>
          <w:bdr w:val="none" w:sz="0" w:space="0" w:color="auto" w:frame="1"/>
          <w:lang w:eastAsia="ru-RU"/>
        </w:rPr>
        <w:t>Впервые проблема правильного использования противомикробных препаратов была поднята Всемирной организацией здравоохранения (ВОЗ) в 2015 году. С тех пор ежегодно проводятся масштабные мероприятия с целью повышения осведомленности людей во всем мире о проблеме устойчивости инфекций к противомикробным препаратам, а также о применении передовых подходов, позволяющих не допустить ее дальнейшего развития и распространения.</w:t>
      </w:r>
    </w:p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  <w:bdr w:val="none" w:sz="0" w:space="0" w:color="auto" w:frame="1"/>
          <w:lang w:eastAsia="ru-RU"/>
        </w:rPr>
        <w:lastRenderedPageBreak/>
        <w:t>Антибиотики. Последствия их нерационального использования</w:t>
      </w:r>
    </w:p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Антибиотики (противомикробные средства) – это вещества синтетического или природного происхождения, которые уничтожают микроорганизмы (бактерицидное действие) или подавляют их способность к размножению (бактериостатическое действие).</w:t>
      </w:r>
    </w:p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sz w:val="30"/>
          <w:szCs w:val="30"/>
          <w:bdr w:val="none" w:sz="0" w:space="0" w:color="auto" w:frame="1"/>
          <w:lang w:eastAsia="ru-RU"/>
        </w:rPr>
        <w:t>Устойчивость к антибиотикам является следствием их нерационального использования, то есть:</w:t>
      </w:r>
    </w:p>
    <w:p w:rsidR="00EB06F6" w:rsidRPr="00FF4813" w:rsidRDefault="00EB06F6" w:rsidP="00FF481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применение их без необходимости;</w:t>
      </w:r>
    </w:p>
    <w:p w:rsidR="00EB06F6" w:rsidRPr="00FF4813" w:rsidRDefault="00EB06F6" w:rsidP="00FF481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в течение очень короткого промежутка времени и в недостаточных дозах;</w:t>
      </w:r>
    </w:p>
    <w:p w:rsidR="00EB06F6" w:rsidRPr="00FF4813" w:rsidRDefault="00EB06F6" w:rsidP="00FF481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использование их не по назначению, то есть для лечения заболевания, которое данный препарат не лечит.</w:t>
      </w:r>
    </w:p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По мере развития устойчивости эффективность лекарств постепенно снижается и в итоге теряется полностью. Микроорганизмы выживают и даже растут при наличии концентрации антибиотика, достаточной для уничтожения или подавления их роста при нормальных условиях.</w:t>
      </w:r>
    </w:p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В этих случаях возникает потребность в подборе других противомикробных препаратов, к которым сохраняется чувствительность микробов, что удлиняет процесс лечения и может привести к осложнениям, к более длительной госпитализации, к увеличению медицинских расходов.</w:t>
      </w:r>
    </w:p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  <w:bdr w:val="none" w:sz="0" w:space="0" w:color="auto" w:frame="1"/>
          <w:lang w:eastAsia="ru-RU"/>
        </w:rPr>
        <w:t>Устойчивость к антибиотикам – одна из наиболее серьезных угроз для здоровья человечества</w:t>
      </w:r>
    </w:p>
    <w:p w:rsidR="00EB06F6" w:rsidRPr="00FF4813" w:rsidRDefault="00EB06F6" w:rsidP="00FF481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0"/>
          <w:szCs w:val="30"/>
          <w:bdr w:val="none" w:sz="0" w:space="0" w:color="auto" w:frame="1"/>
          <w:lang w:eastAsia="ru-RU"/>
        </w:rPr>
        <w:t>Устойчивость к антибиотикам может затронуть любого человека, в любом возрасте и в любой стране.</w:t>
      </w:r>
    </w:p>
    <w:p w:rsidR="00EB06F6" w:rsidRPr="00FF4813" w:rsidRDefault="00EB06F6" w:rsidP="00FF481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0"/>
          <w:szCs w:val="30"/>
          <w:bdr w:val="none" w:sz="0" w:space="0" w:color="auto" w:frame="1"/>
          <w:lang w:eastAsia="ru-RU"/>
        </w:rPr>
        <w:t>Все больше инфекционных заболеваний (например, пневмонию, туберкулез, сальмонеллез) становится труднее лечить из-за снижения эффективности антибиотиков.</w:t>
      </w:r>
    </w:p>
    <w:p w:rsidR="00EB06F6" w:rsidRPr="00FF4813" w:rsidRDefault="00EB06F6" w:rsidP="00FF4813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i/>
          <w:iCs/>
          <w:color w:val="17365D" w:themeColor="text2" w:themeShade="BF"/>
          <w:sz w:val="30"/>
          <w:szCs w:val="30"/>
          <w:bdr w:val="none" w:sz="0" w:space="0" w:color="auto" w:frame="1"/>
          <w:lang w:eastAsia="ru-RU"/>
        </w:rPr>
        <w:t>В настоящее время по причине антимикробной устойчивости погибают порядка 700 тысяч человек в год. По мнению экспертов, если ситуация с применением антибиотиков не изменится, то к 2050 году антимикробная резистентность станет причиной 10 миллионов смертей ежегодно и превысит смертность от онкологических заболеваний.</w:t>
      </w:r>
    </w:p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  <w:bdr w:val="none" w:sz="0" w:space="0" w:color="auto" w:frame="1"/>
          <w:lang w:eastAsia="ru-RU"/>
        </w:rPr>
        <w:t>Рекомендации по профилактике развития устойчивости к антибиотикам</w:t>
      </w:r>
    </w:p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Каждый из нас может внести свой вклад в борьбу с устойчивостью к противомикробным препаратам, следуя разработанным специалистами рекомендациям:</w:t>
      </w:r>
    </w:p>
    <w:p w:rsidR="00EB06F6" w:rsidRPr="00FF4813" w:rsidRDefault="00EB06F6" w:rsidP="00FF481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принимайте антибиотики только по назначению врача;</w:t>
      </w:r>
    </w:p>
    <w:p w:rsidR="00EB06F6" w:rsidRPr="00FF4813" w:rsidRDefault="00EB06F6" w:rsidP="00FF481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всегда соблюдайте рекомендуемую дозировку и срок применения назначенных противомикробных препаратов;</w:t>
      </w:r>
    </w:p>
    <w:p w:rsidR="00EB06F6" w:rsidRPr="00FF4813" w:rsidRDefault="00EB06F6" w:rsidP="00FF481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lastRenderedPageBreak/>
        <w:t>никогда не передавайте свои антибиотики другим лицам и не допивайте оставшиеся препараты «потому что жалко выкидывать»;</w:t>
      </w:r>
    </w:p>
    <w:p w:rsidR="00EB06F6" w:rsidRPr="00FF4813" w:rsidRDefault="00EB06F6" w:rsidP="00FF481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для снижения риска заболевания применяйте меры профилактического характера, в том числе проводите вакцинацию;</w:t>
      </w:r>
    </w:p>
    <w:p w:rsidR="00EB06F6" w:rsidRPr="00FF4813" w:rsidRDefault="00EB06F6" w:rsidP="00FF4813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предотвращайте заражение — регулярно мойте руки, соблюдайте правила гигиены во время приготовления пищи, используйте только качественные продукты и воду, избегайте контактов с больными.</w:t>
      </w:r>
    </w:p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0"/>
          <w:szCs w:val="30"/>
          <w:bdr w:val="none" w:sz="0" w:space="0" w:color="auto" w:frame="1"/>
          <w:lang w:eastAsia="ru-RU"/>
        </w:rPr>
        <w:t>Вместо заключения</w:t>
      </w:r>
    </w:p>
    <w:p w:rsidR="00EB06F6" w:rsidRPr="00FF4813" w:rsidRDefault="00EB06F6" w:rsidP="00FF481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 xml:space="preserve">В настоящее время ведется разработка новых антибиотиков. Эта работа может занять 10-15 лет. Но, как считают специалисты, ни один из них не будет эффективен против наиболее опасных форм бактерий с уже </w:t>
      </w:r>
      <w:proofErr w:type="spellStart"/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развившейся</w:t>
      </w:r>
      <w:proofErr w:type="spellEnd"/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 xml:space="preserve"> устойчивостью к современным противомикробным препаратам.</w:t>
      </w:r>
    </w:p>
    <w:p w:rsidR="00EB06F6" w:rsidRPr="00452038" w:rsidRDefault="00EB06F6" w:rsidP="00FF4813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С целью рационального использования антибиотиков разработан метод лабораторного определения чувствительности к противомикробным препаратам. Сделать такое исследование можно в микробиологической лаборатории ГУ «</w:t>
      </w:r>
      <w:r w:rsidRPr="00FF4813">
        <w:rPr>
          <w:rFonts w:ascii="Times New Roman" w:eastAsia="Times New Roman" w:hAnsi="Times New Roman" w:cs="Times New Roman"/>
          <w:bCs w:val="0"/>
          <w:caps/>
          <w:color w:val="17365D" w:themeColor="text2" w:themeShade="BF"/>
          <w:kern w:val="36"/>
          <w:sz w:val="30"/>
          <w:szCs w:val="30"/>
          <w:lang w:eastAsia="ru-RU"/>
        </w:rPr>
        <w:t>БОРИСОВСКИЙ ЗОНАЛЬНЫЙ</w:t>
      </w:r>
      <w:r w:rsidR="00FF4813" w:rsidRPr="00FF4813">
        <w:rPr>
          <w:rFonts w:ascii="Times New Roman" w:eastAsia="Times New Roman" w:hAnsi="Times New Roman" w:cs="Times New Roman"/>
          <w:bCs w:val="0"/>
          <w:caps/>
          <w:color w:val="17365D" w:themeColor="text2" w:themeShade="BF"/>
          <w:kern w:val="36"/>
          <w:sz w:val="30"/>
          <w:szCs w:val="30"/>
          <w:lang w:eastAsia="ru-RU"/>
        </w:rPr>
        <w:t xml:space="preserve"> </w:t>
      </w:r>
      <w:r w:rsidRPr="00FF4813">
        <w:rPr>
          <w:rFonts w:ascii="Times New Roman" w:eastAsia="Times New Roman" w:hAnsi="Times New Roman" w:cs="Times New Roman"/>
          <w:bCs w:val="0"/>
          <w:caps/>
          <w:color w:val="17365D" w:themeColor="text2" w:themeShade="BF"/>
          <w:kern w:val="36"/>
          <w:sz w:val="30"/>
          <w:szCs w:val="30"/>
          <w:lang w:eastAsia="ru-RU"/>
        </w:rPr>
        <w:t>ЦЕНТР</w:t>
      </w:r>
      <w:r w:rsidR="00FF4813" w:rsidRPr="00FF4813">
        <w:rPr>
          <w:rFonts w:ascii="Times New Roman" w:eastAsia="Times New Roman" w:hAnsi="Times New Roman" w:cs="Times New Roman"/>
          <w:bCs w:val="0"/>
          <w:caps/>
          <w:color w:val="17365D" w:themeColor="text2" w:themeShade="BF"/>
          <w:kern w:val="36"/>
          <w:sz w:val="30"/>
          <w:szCs w:val="30"/>
          <w:lang w:eastAsia="ru-RU"/>
        </w:rPr>
        <w:t xml:space="preserve"> </w:t>
      </w:r>
      <w:r w:rsidRPr="00FF4813">
        <w:rPr>
          <w:rFonts w:ascii="Times New Roman" w:eastAsia="Times New Roman" w:hAnsi="Times New Roman" w:cs="Times New Roman"/>
          <w:bCs w:val="0"/>
          <w:caps/>
          <w:color w:val="17365D" w:themeColor="text2" w:themeShade="BF"/>
          <w:kern w:val="36"/>
          <w:sz w:val="30"/>
          <w:szCs w:val="30"/>
          <w:lang w:eastAsia="ru-RU"/>
        </w:rPr>
        <w:t>ГИГИЕНЫ И ЭПИДЕМИОЛОГИИ»</w:t>
      </w:r>
      <w:r w:rsidRPr="00FF4813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 xml:space="preserve"> по </w:t>
      </w:r>
      <w:r w:rsidRPr="00452038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 xml:space="preserve">адресу: </w:t>
      </w:r>
      <w:r w:rsidRPr="00452038">
        <w:rPr>
          <w:rFonts w:ascii="Times New Roman" w:hAnsi="Times New Roman" w:cs="Times New Roman"/>
          <w:color w:val="17365D" w:themeColor="text2" w:themeShade="BF"/>
          <w:sz w:val="30"/>
          <w:szCs w:val="30"/>
          <w:shd w:val="clear" w:color="auto" w:fill="FFFFFF"/>
        </w:rPr>
        <w:t>г. Борисов, ул. Строителей, 14а, 222518</w:t>
      </w:r>
      <w:r w:rsidRPr="00452038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 xml:space="preserve"> (телефон для контактов </w:t>
      </w:r>
      <w:hyperlink r:id="rId6" w:history="1">
        <w:r w:rsidRPr="00452038">
          <w:rPr>
            <w:rStyle w:val="a3"/>
            <w:rFonts w:ascii="Times New Roman" w:hAnsi="Times New Roman" w:cs="Times New Roman"/>
            <w:color w:val="17365D" w:themeColor="text2" w:themeShade="BF"/>
            <w:sz w:val="30"/>
            <w:szCs w:val="30"/>
            <w:shd w:val="clear" w:color="auto" w:fill="FFFFFF"/>
          </w:rPr>
          <w:t>8-0177-73-32-01</w:t>
        </w:r>
      </w:hyperlink>
      <w:r w:rsidRPr="00452038">
        <w:rPr>
          <w:rFonts w:ascii="Times New Roman" w:hAnsi="Times New Roman" w:cs="Times New Roman"/>
          <w:color w:val="17365D" w:themeColor="text2" w:themeShade="BF"/>
          <w:sz w:val="30"/>
          <w:szCs w:val="30"/>
        </w:rPr>
        <w:t xml:space="preserve"> </w:t>
      </w:r>
      <w:r w:rsidRPr="00452038">
        <w:rPr>
          <w:rFonts w:ascii="Times New Roman" w:eastAsia="Times New Roman" w:hAnsi="Times New Roman" w:cs="Times New Roman"/>
          <w:color w:val="17365D" w:themeColor="text2" w:themeShade="BF"/>
          <w:sz w:val="30"/>
          <w:szCs w:val="30"/>
          <w:lang w:eastAsia="ru-RU"/>
        </w:rPr>
        <w:t>с 8.00 до 17.00, обед с 13.00 до 14.00).</w:t>
      </w:r>
    </w:p>
    <w:p w:rsidR="00452038" w:rsidRPr="00452038" w:rsidRDefault="00452038" w:rsidP="00452038">
      <w:pPr>
        <w:rPr>
          <w:color w:val="17365D" w:themeColor="text2" w:themeShade="BF"/>
          <w:lang w:eastAsia="ru-RU"/>
        </w:rPr>
      </w:pPr>
    </w:p>
    <w:p w:rsidR="00452038" w:rsidRPr="00452038" w:rsidRDefault="00452038" w:rsidP="00452038">
      <w:pPr>
        <w:spacing w:after="0" w:line="280" w:lineRule="exact"/>
        <w:rPr>
          <w:rFonts w:ascii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452038">
        <w:rPr>
          <w:rFonts w:ascii="Times New Roman" w:hAnsi="Times New Roman" w:cs="Times New Roman"/>
          <w:color w:val="17365D" w:themeColor="text2" w:themeShade="BF"/>
          <w:sz w:val="30"/>
          <w:szCs w:val="30"/>
          <w:lang w:eastAsia="ru-RU"/>
        </w:rPr>
        <w:t>Заместитель гл</w:t>
      </w:r>
      <w:bookmarkStart w:id="0" w:name="_GoBack"/>
      <w:bookmarkEnd w:id="0"/>
      <w:r w:rsidRPr="00452038">
        <w:rPr>
          <w:rFonts w:ascii="Times New Roman" w:hAnsi="Times New Roman" w:cs="Times New Roman"/>
          <w:color w:val="17365D" w:themeColor="text2" w:themeShade="BF"/>
          <w:sz w:val="30"/>
          <w:szCs w:val="30"/>
          <w:lang w:eastAsia="ru-RU"/>
        </w:rPr>
        <w:t xml:space="preserve">авного врача </w:t>
      </w:r>
    </w:p>
    <w:p w:rsidR="00452038" w:rsidRPr="00452038" w:rsidRDefault="00452038" w:rsidP="00452038">
      <w:pPr>
        <w:spacing w:after="0" w:line="280" w:lineRule="exact"/>
        <w:rPr>
          <w:rFonts w:ascii="Times New Roman" w:hAnsi="Times New Roman" w:cs="Times New Roman"/>
          <w:color w:val="17365D" w:themeColor="text2" w:themeShade="BF"/>
          <w:sz w:val="30"/>
          <w:szCs w:val="30"/>
          <w:lang w:eastAsia="ru-RU"/>
        </w:rPr>
      </w:pPr>
      <w:r w:rsidRPr="00452038">
        <w:rPr>
          <w:rFonts w:ascii="Times New Roman" w:hAnsi="Times New Roman" w:cs="Times New Roman"/>
          <w:color w:val="17365D" w:themeColor="text2" w:themeShade="BF"/>
          <w:sz w:val="30"/>
          <w:szCs w:val="30"/>
          <w:lang w:eastAsia="ru-RU"/>
        </w:rPr>
        <w:t xml:space="preserve">Борисовской ЦРБ                                                         </w:t>
      </w:r>
      <w:proofErr w:type="spellStart"/>
      <w:r w:rsidRPr="00452038">
        <w:rPr>
          <w:rFonts w:ascii="Times New Roman" w:hAnsi="Times New Roman" w:cs="Times New Roman"/>
          <w:color w:val="17365D" w:themeColor="text2" w:themeShade="BF"/>
          <w:sz w:val="30"/>
          <w:szCs w:val="30"/>
          <w:lang w:eastAsia="ru-RU"/>
        </w:rPr>
        <w:t>Н.В.Губкевич</w:t>
      </w:r>
      <w:proofErr w:type="spellEnd"/>
    </w:p>
    <w:p w:rsidR="00452038" w:rsidRPr="00452038" w:rsidRDefault="00452038" w:rsidP="00452038">
      <w:pPr>
        <w:rPr>
          <w:lang w:eastAsia="ru-RU"/>
        </w:rPr>
      </w:pPr>
    </w:p>
    <w:p w:rsidR="00294D0E" w:rsidRPr="00FF4813" w:rsidRDefault="00294D0E" w:rsidP="00FF4813">
      <w:pPr>
        <w:ind w:firstLine="709"/>
        <w:jc w:val="both"/>
        <w:rPr>
          <w:rFonts w:ascii="Times New Roman" w:hAnsi="Times New Roman" w:cs="Times New Roman"/>
          <w:color w:val="17365D" w:themeColor="text2" w:themeShade="BF"/>
          <w:sz w:val="30"/>
          <w:szCs w:val="30"/>
        </w:rPr>
      </w:pPr>
    </w:p>
    <w:sectPr w:rsidR="00294D0E" w:rsidRPr="00FF4813" w:rsidSect="00EB06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2F19"/>
    <w:multiLevelType w:val="multilevel"/>
    <w:tmpl w:val="376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2708E6"/>
    <w:multiLevelType w:val="multilevel"/>
    <w:tmpl w:val="2094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4C4F8F"/>
    <w:multiLevelType w:val="multilevel"/>
    <w:tmpl w:val="BCBA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2B"/>
    <w:rsid w:val="00294D0E"/>
    <w:rsid w:val="00452038"/>
    <w:rsid w:val="0051572B"/>
    <w:rsid w:val="00780D69"/>
    <w:rsid w:val="00EB06F6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B06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B06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-0177-73-32-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Ксензова</dc:creator>
  <cp:keywords/>
  <dc:description/>
  <cp:lastModifiedBy>Елена Ксензова</cp:lastModifiedBy>
  <cp:revision>6</cp:revision>
  <dcterms:created xsi:type="dcterms:W3CDTF">2023-10-30T07:26:00Z</dcterms:created>
  <dcterms:modified xsi:type="dcterms:W3CDTF">2023-10-30T13:23:00Z</dcterms:modified>
</cp:coreProperties>
</file>