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4B" w:rsidRDefault="009C724B" w:rsidP="009C724B"/>
    <w:tbl>
      <w:tblPr>
        <w:tblW w:w="9906" w:type="dxa"/>
        <w:jc w:val="center"/>
        <w:tblLook w:val="0000" w:firstRow="0" w:lastRow="0" w:firstColumn="0" w:lastColumn="0" w:noHBand="0" w:noVBand="0"/>
      </w:tblPr>
      <w:tblGrid>
        <w:gridCol w:w="4458"/>
        <w:gridCol w:w="425"/>
        <w:gridCol w:w="5023"/>
      </w:tblGrid>
      <w:tr w:rsidR="00F60CCD" w:rsidRPr="006270EB" w:rsidTr="00556A00">
        <w:trPr>
          <w:trHeight w:val="1796"/>
          <w:jc w:val="center"/>
        </w:trPr>
        <w:tc>
          <w:tcPr>
            <w:tcW w:w="4458" w:type="dxa"/>
          </w:tcPr>
          <w:p w:rsidR="00F60CCD" w:rsidRPr="00646912" w:rsidRDefault="00F60CCD" w:rsidP="009C724B">
            <w:pPr>
              <w:pStyle w:val="1"/>
              <w:spacing w:before="4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646912">
              <w:rPr>
                <w:rFonts w:ascii="Bookman Old Style" w:hAnsi="Bookman Old Style"/>
                <w:b/>
                <w:bCs/>
                <w:sz w:val="22"/>
              </w:rPr>
              <w:t>БАРЫСАЎСКІ РАЁННЫ</w:t>
            </w:r>
          </w:p>
          <w:p w:rsidR="00646912" w:rsidRPr="000C241E" w:rsidRDefault="00F60CCD" w:rsidP="009C724B">
            <w:pPr>
              <w:pStyle w:val="1"/>
              <w:spacing w:before="4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646912">
              <w:rPr>
                <w:rFonts w:ascii="Bookman Old Style" w:hAnsi="Bookman Old Style"/>
                <w:b/>
                <w:bCs/>
                <w:sz w:val="22"/>
              </w:rPr>
              <w:t>ВЫКАНАЎЧЫ КАМІТЭТ</w:t>
            </w:r>
            <w:r w:rsidR="00646912" w:rsidRPr="000C241E">
              <w:rPr>
                <w:rFonts w:ascii="Bookman Old Style" w:hAnsi="Bookman Old Style"/>
                <w:b/>
                <w:bCs/>
                <w:sz w:val="22"/>
              </w:rPr>
              <w:br/>
            </w:r>
          </w:p>
          <w:p w:rsidR="00646912" w:rsidRPr="00646912" w:rsidRDefault="00077DF4" w:rsidP="009C724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Дзярж</w:t>
            </w:r>
            <w:r w:rsidR="00646912" w:rsidRPr="00646912">
              <w:rPr>
                <w:b/>
                <w:lang w:val="be-BY"/>
              </w:rPr>
              <w:t xml:space="preserve">ўная ўстанова </w:t>
            </w:r>
          </w:p>
          <w:p w:rsidR="00646912" w:rsidRPr="00646912" w:rsidRDefault="00646912" w:rsidP="009C724B">
            <w:pPr>
              <w:jc w:val="center"/>
              <w:rPr>
                <w:b/>
                <w:lang w:val="be-BY"/>
              </w:rPr>
            </w:pPr>
            <w:r w:rsidRPr="00646912">
              <w:rPr>
                <w:rFonts w:eastAsia="Calibri"/>
                <w:b/>
                <w:lang w:val="be-BY" w:eastAsia="en-US"/>
              </w:rPr>
              <w:t>«</w:t>
            </w:r>
            <w:r w:rsidRPr="00646912">
              <w:rPr>
                <w:b/>
                <w:lang w:val="be-BY"/>
              </w:rPr>
              <w:t>Цэнтр па забеспячэнн</w:t>
            </w:r>
            <w:r w:rsidRPr="00646912">
              <w:rPr>
                <w:b/>
                <w:color w:val="222222"/>
                <w:shd w:val="clear" w:color="auto" w:fill="F8F9FA"/>
                <w:lang w:val="be-BY"/>
              </w:rPr>
              <w:t xml:space="preserve">і </w:t>
            </w:r>
            <w:r w:rsidRPr="00302975">
              <w:rPr>
                <w:b/>
                <w:color w:val="222222"/>
                <w:shd w:val="clear" w:color="auto" w:fill="F8F9FA"/>
                <w:lang w:val="be-BY"/>
              </w:rPr>
              <w:t>дзейнасці бюджэтных арганізацый Барысаўскага раёна</w:t>
            </w:r>
            <w:r w:rsidRPr="00302975">
              <w:rPr>
                <w:rFonts w:eastAsia="Calibri"/>
                <w:b/>
                <w:lang w:val="be-BY" w:eastAsia="en-US"/>
              </w:rPr>
              <w:t>»</w:t>
            </w:r>
          </w:p>
          <w:p w:rsidR="00F60CCD" w:rsidRPr="00646912" w:rsidRDefault="00F60CCD" w:rsidP="009C724B">
            <w:pPr>
              <w:pStyle w:val="2"/>
              <w:rPr>
                <w:rFonts w:ascii="Times New Roman" w:hAnsi="Times New Roman"/>
                <w:b w:val="0"/>
                <w:sz w:val="18"/>
                <w:szCs w:val="30"/>
                <w:lang w:val="be-BY"/>
              </w:rPr>
            </w:pPr>
          </w:p>
          <w:p w:rsidR="00E60368" w:rsidRDefault="00272681" w:rsidP="009C724B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в</w:t>
            </w:r>
            <w:r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ул.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Арджанікідзе</w:t>
            </w:r>
            <w:r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, </w:t>
            </w:r>
            <w:r w:rsidR="00D11160">
              <w:rPr>
                <w:rFonts w:ascii="Bookman Old Style" w:hAnsi="Bookman Old Style"/>
                <w:sz w:val="18"/>
                <w:szCs w:val="18"/>
                <w:lang w:val="be-BY"/>
              </w:rPr>
              <w:t>9</w:t>
            </w:r>
          </w:p>
          <w:p w:rsidR="00F60CCD" w:rsidRPr="004F5A79" w:rsidRDefault="00F60CCD" w:rsidP="009C724B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>22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252</w:t>
            </w:r>
            <w:r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>0, г</w:t>
            </w:r>
            <w:r w:rsidR="00272681"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.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Барысаў</w:t>
            </w:r>
          </w:p>
          <w:p w:rsidR="00F60CCD" w:rsidRPr="004F5A79" w:rsidRDefault="00F60CCD" w:rsidP="009C724B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0C241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тэл/факс </w:t>
            </w:r>
            <w:r w:rsidR="00D11160">
              <w:rPr>
                <w:rFonts w:ascii="Bookman Old Style" w:hAnsi="Bookman Old Style"/>
                <w:sz w:val="18"/>
                <w:szCs w:val="18"/>
                <w:lang w:val="be-BY"/>
              </w:rPr>
              <w:t>8 (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0177</w:t>
            </w:r>
            <w:r w:rsidR="00D11160">
              <w:rPr>
                <w:rFonts w:ascii="Bookman Old Style" w:hAnsi="Bookman Old Style"/>
                <w:sz w:val="18"/>
                <w:szCs w:val="18"/>
                <w:lang w:val="be-BY"/>
              </w:rPr>
              <w:t>)</w:t>
            </w:r>
            <w:r w:rsidR="00B542DF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981170</w:t>
            </w:r>
          </w:p>
          <w:p w:rsidR="00F60CCD" w:rsidRPr="000A7A81" w:rsidRDefault="00D268ED" w:rsidP="009C724B">
            <w:pPr>
              <w:jc w:val="center"/>
              <w:rPr>
                <w:b/>
                <w:sz w:val="22"/>
                <w:szCs w:val="22"/>
                <w:u w:val="single"/>
              </w:rPr>
            </w:pPr>
            <w:hyperlink r:id="rId9" w:history="1">
              <w:r w:rsidR="00646912" w:rsidRPr="00C02065">
                <w:rPr>
                  <w:rStyle w:val="a4"/>
                  <w:b/>
                  <w:sz w:val="22"/>
                  <w:szCs w:val="22"/>
                  <w:lang w:val="en-US"/>
                </w:rPr>
                <w:t>info</w:t>
              </w:r>
              <w:r w:rsidR="00646912" w:rsidRPr="00C02065">
                <w:rPr>
                  <w:rStyle w:val="a4"/>
                  <w:b/>
                  <w:sz w:val="22"/>
                  <w:szCs w:val="22"/>
                </w:rPr>
                <w:t>@</w:t>
              </w:r>
            </w:hyperlink>
            <w:proofErr w:type="spellStart"/>
            <w:r w:rsidR="00844432">
              <w:rPr>
                <w:rStyle w:val="a4"/>
                <w:b/>
                <w:sz w:val="22"/>
                <w:szCs w:val="22"/>
                <w:lang w:val="en-US"/>
              </w:rPr>
              <w:t>rooborisov</w:t>
            </w:r>
            <w:proofErr w:type="spellEnd"/>
            <w:r w:rsidR="00844432" w:rsidRPr="00272681">
              <w:rPr>
                <w:rStyle w:val="a4"/>
                <w:b/>
                <w:sz w:val="22"/>
                <w:szCs w:val="22"/>
              </w:rPr>
              <w:t>.</w:t>
            </w:r>
            <w:r w:rsidR="00844432">
              <w:rPr>
                <w:rStyle w:val="a4"/>
                <w:b/>
                <w:sz w:val="22"/>
                <w:szCs w:val="22"/>
                <w:lang w:val="en-US"/>
              </w:rPr>
              <w:t>by</w:t>
            </w:r>
          </w:p>
          <w:p w:rsidR="00F60CCD" w:rsidRPr="006270EB" w:rsidRDefault="00F60CCD" w:rsidP="009C724B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25" w:type="dxa"/>
          </w:tcPr>
          <w:p w:rsidR="00F60CCD" w:rsidRPr="006270EB" w:rsidRDefault="00F60CCD" w:rsidP="009C724B">
            <w:pPr>
              <w:jc w:val="center"/>
            </w:pPr>
          </w:p>
        </w:tc>
        <w:tc>
          <w:tcPr>
            <w:tcW w:w="5023" w:type="dxa"/>
          </w:tcPr>
          <w:p w:rsidR="00F60CCD" w:rsidRPr="00646912" w:rsidRDefault="00F60CCD" w:rsidP="009C724B">
            <w:pPr>
              <w:pStyle w:val="1"/>
              <w:spacing w:before="4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646912">
              <w:rPr>
                <w:rFonts w:ascii="Bookman Old Style" w:hAnsi="Bookman Old Style"/>
                <w:b/>
                <w:bCs/>
                <w:sz w:val="22"/>
              </w:rPr>
              <w:t>БОРИСОВСКИЙ РАЙОННЫЙ</w:t>
            </w:r>
          </w:p>
          <w:p w:rsidR="00F60CCD" w:rsidRPr="00646912" w:rsidRDefault="00F60CCD" w:rsidP="009C724B">
            <w:pPr>
              <w:pStyle w:val="1"/>
              <w:spacing w:before="6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646912">
              <w:rPr>
                <w:rFonts w:ascii="Bookman Old Style" w:hAnsi="Bookman Old Style"/>
                <w:b/>
                <w:bCs/>
                <w:sz w:val="22"/>
              </w:rPr>
              <w:t>ИСПОЛНИТЕЛЬНЫЙ КОМИТЕТ</w:t>
            </w:r>
          </w:p>
          <w:p w:rsidR="00646912" w:rsidRPr="00646912" w:rsidRDefault="00646912" w:rsidP="009C724B">
            <w:pPr>
              <w:rPr>
                <w:sz w:val="18"/>
              </w:rPr>
            </w:pPr>
          </w:p>
          <w:p w:rsidR="00F60CCD" w:rsidRPr="000C241E" w:rsidRDefault="00646912" w:rsidP="009C724B">
            <w:pPr>
              <w:jc w:val="center"/>
              <w:rPr>
                <w:b/>
              </w:rPr>
            </w:pPr>
            <w:r w:rsidRPr="000C241E">
              <w:rPr>
                <w:b/>
              </w:rPr>
              <w:t>Государственное учреждение «Центр по обеспечению деятельности бюджетных организаций Борисовского района»</w:t>
            </w:r>
          </w:p>
          <w:p w:rsidR="00646912" w:rsidRPr="00646912" w:rsidRDefault="00646912" w:rsidP="009C724B">
            <w:pPr>
              <w:rPr>
                <w:sz w:val="18"/>
              </w:rPr>
            </w:pPr>
          </w:p>
          <w:p w:rsidR="00E60368" w:rsidRDefault="00D11160" w:rsidP="009C724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ул. Орджоникидзе, 9</w:t>
            </w:r>
          </w:p>
          <w:p w:rsidR="00F60CCD" w:rsidRDefault="00272681" w:rsidP="009C724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222520, г. Борисов</w:t>
            </w:r>
          </w:p>
          <w:p w:rsidR="00F60CCD" w:rsidRPr="004F5A79" w:rsidRDefault="00F60CCD" w:rsidP="009C724B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т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е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л/факс </w:t>
            </w:r>
            <w:r w:rsidR="00D11160">
              <w:rPr>
                <w:rFonts w:ascii="Bookman Old Style" w:hAnsi="Bookman Old Style"/>
                <w:sz w:val="18"/>
                <w:szCs w:val="18"/>
                <w:lang w:val="be-BY"/>
              </w:rPr>
              <w:t>8 (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0177</w:t>
            </w:r>
            <w:r w:rsidR="00D11160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) </w:t>
            </w:r>
            <w:r w:rsidR="00B542DF">
              <w:rPr>
                <w:rFonts w:ascii="Bookman Old Style" w:hAnsi="Bookman Old Style"/>
                <w:sz w:val="18"/>
                <w:szCs w:val="18"/>
                <w:lang w:val="be-BY"/>
              </w:rPr>
              <w:t>981170</w:t>
            </w:r>
          </w:p>
          <w:p w:rsidR="00F60CCD" w:rsidRPr="006270EB" w:rsidRDefault="00D268ED" w:rsidP="009C724B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  <w:hyperlink r:id="rId10" w:history="1">
              <w:r w:rsidR="00646912" w:rsidRPr="00C02065">
                <w:rPr>
                  <w:rStyle w:val="a4"/>
                  <w:b/>
                  <w:sz w:val="22"/>
                  <w:szCs w:val="22"/>
                  <w:lang w:val="en-US"/>
                </w:rPr>
                <w:t>info</w:t>
              </w:r>
              <w:r w:rsidR="00646912" w:rsidRPr="00C02065">
                <w:rPr>
                  <w:rStyle w:val="a4"/>
                  <w:b/>
                  <w:sz w:val="22"/>
                  <w:szCs w:val="22"/>
                </w:rPr>
                <w:t>@</w:t>
              </w:r>
            </w:hyperlink>
            <w:proofErr w:type="spellStart"/>
            <w:r w:rsidR="00844432">
              <w:rPr>
                <w:rStyle w:val="a4"/>
                <w:b/>
                <w:sz w:val="22"/>
                <w:szCs w:val="22"/>
                <w:lang w:val="en-US"/>
              </w:rPr>
              <w:t>rooborisov</w:t>
            </w:r>
            <w:proofErr w:type="spellEnd"/>
            <w:r w:rsidR="00844432" w:rsidRPr="00E60368">
              <w:rPr>
                <w:rStyle w:val="a4"/>
                <w:b/>
                <w:sz w:val="22"/>
                <w:szCs w:val="22"/>
              </w:rPr>
              <w:t>.</w:t>
            </w:r>
            <w:r w:rsidR="00844432">
              <w:rPr>
                <w:rStyle w:val="a4"/>
                <w:b/>
                <w:sz w:val="22"/>
                <w:szCs w:val="22"/>
                <w:lang w:val="en-US"/>
              </w:rPr>
              <w:t>by</w:t>
            </w:r>
          </w:p>
        </w:tc>
      </w:tr>
    </w:tbl>
    <w:p w:rsidR="002D2EEF" w:rsidRDefault="00E853AB" w:rsidP="006C3615">
      <w:pPr>
        <w:jc w:val="both"/>
        <w:rPr>
          <w:rFonts w:ascii="Comic Sans MS" w:hAnsi="Comic Sans MS"/>
          <w:i/>
          <w:sz w:val="24"/>
          <w:szCs w:val="22"/>
        </w:rPr>
      </w:pPr>
      <w:r>
        <w:rPr>
          <w:rFonts w:ascii="Comic Sans MS" w:hAnsi="Comic Sans MS"/>
          <w:i/>
          <w:sz w:val="24"/>
          <w:szCs w:val="22"/>
        </w:rPr>
        <w:t>____________</w:t>
      </w:r>
      <w:r w:rsidR="00B5676E">
        <w:rPr>
          <w:rFonts w:ascii="Comic Sans MS" w:hAnsi="Comic Sans MS"/>
          <w:i/>
          <w:sz w:val="24"/>
          <w:szCs w:val="22"/>
        </w:rPr>
        <w:t xml:space="preserve"> № </w:t>
      </w:r>
      <w:r>
        <w:rPr>
          <w:rFonts w:ascii="Comic Sans MS" w:hAnsi="Comic Sans MS"/>
          <w:i/>
          <w:sz w:val="24"/>
          <w:szCs w:val="22"/>
        </w:rPr>
        <w:t>___________</w:t>
      </w:r>
    </w:p>
    <w:p w:rsidR="00B5676E" w:rsidRPr="002D2EEF" w:rsidRDefault="00B5676E" w:rsidP="006C3615">
      <w:pPr>
        <w:jc w:val="both"/>
      </w:pPr>
      <w:r>
        <w:rPr>
          <w:rFonts w:ascii="Comic Sans MS" w:hAnsi="Comic Sans MS"/>
          <w:i/>
          <w:sz w:val="24"/>
          <w:szCs w:val="22"/>
        </w:rPr>
        <w:t xml:space="preserve">На </w:t>
      </w:r>
      <w:r w:rsidR="004F05B1">
        <w:rPr>
          <w:rFonts w:ascii="Comic Sans MS" w:hAnsi="Comic Sans MS"/>
          <w:i/>
          <w:sz w:val="24"/>
          <w:szCs w:val="22"/>
        </w:rPr>
        <w:t>№</w:t>
      </w:r>
      <w:r w:rsidR="00E853AB">
        <w:rPr>
          <w:rFonts w:ascii="Comic Sans MS" w:hAnsi="Comic Sans MS"/>
          <w:i/>
          <w:sz w:val="24"/>
          <w:szCs w:val="22"/>
        </w:rPr>
        <w:t>________</w:t>
      </w:r>
      <w:r w:rsidR="004F05B1">
        <w:rPr>
          <w:rFonts w:ascii="Comic Sans MS" w:hAnsi="Comic Sans MS"/>
          <w:i/>
          <w:sz w:val="24"/>
          <w:szCs w:val="22"/>
        </w:rPr>
        <w:t>ад</w:t>
      </w:r>
      <w:r w:rsidR="00E853AB">
        <w:rPr>
          <w:rFonts w:ascii="Comic Sans MS" w:hAnsi="Comic Sans MS"/>
          <w:i/>
          <w:sz w:val="24"/>
          <w:szCs w:val="22"/>
        </w:rPr>
        <w:t>___________</w:t>
      </w:r>
    </w:p>
    <w:p w:rsidR="001414F7" w:rsidRPr="00147D95" w:rsidRDefault="001414F7" w:rsidP="00147D95">
      <w:pPr>
        <w:tabs>
          <w:tab w:val="left" w:pos="4678"/>
        </w:tabs>
        <w:spacing w:line="280" w:lineRule="exact"/>
      </w:pPr>
    </w:p>
    <w:p w:rsidR="00AF5A87" w:rsidRDefault="00AF5A87" w:rsidP="002F7B45">
      <w:pPr>
        <w:ind w:left="5529"/>
      </w:pPr>
      <w:r>
        <w:t xml:space="preserve">Руководителям учреждений  </w:t>
      </w:r>
      <w:r w:rsidR="00A80F24">
        <w:t xml:space="preserve">общего среднего </w:t>
      </w:r>
      <w:r>
        <w:t>образования</w:t>
      </w:r>
    </w:p>
    <w:p w:rsidR="00CB2D51" w:rsidRDefault="00AF5A87" w:rsidP="00AF5A87">
      <w:r>
        <w:t>О</w:t>
      </w:r>
      <w:r w:rsidR="00A80F24">
        <w:t xml:space="preserve">б </w:t>
      </w:r>
      <w:r w:rsidR="00CB2D51">
        <w:t>итогах пилотного проекта</w:t>
      </w:r>
    </w:p>
    <w:p w:rsidR="00AF5A87" w:rsidRDefault="00AF5A87" w:rsidP="00AF5A87"/>
    <w:p w:rsidR="00CB2D51" w:rsidRDefault="00AF5A87" w:rsidP="00A80F24">
      <w:pPr>
        <w:jc w:val="both"/>
      </w:pPr>
      <w:r>
        <w:tab/>
      </w:r>
      <w:r w:rsidR="00CB2D51" w:rsidRPr="004952BE">
        <w:rPr>
          <w:lang w:val="be-BY"/>
        </w:rPr>
        <w:t xml:space="preserve">Во исполнение письма </w:t>
      </w:r>
      <w:r w:rsidR="00CB2D51" w:rsidRPr="004952BE">
        <w:t xml:space="preserve">ГУ </w:t>
      </w:r>
      <w:r w:rsidR="00CB2D51" w:rsidRPr="004952BE">
        <w:rPr>
          <w:lang w:val="be-BY"/>
        </w:rPr>
        <w:t>«</w:t>
      </w:r>
      <w:r w:rsidR="00CB2D51" w:rsidRPr="004952BE">
        <w:t>Минский областной центр по обеспечению деятельности бюджетных организаций</w:t>
      </w:r>
      <w:r w:rsidR="00CB2D51" w:rsidRPr="004952BE">
        <w:rPr>
          <w:lang w:val="be-BY"/>
        </w:rPr>
        <w:t>» № 01-06/</w:t>
      </w:r>
      <w:r w:rsidR="00CB2D51">
        <w:rPr>
          <w:lang w:val="be-BY"/>
        </w:rPr>
        <w:t>310</w:t>
      </w:r>
      <w:r w:rsidR="00CB2D51" w:rsidRPr="004952BE">
        <w:rPr>
          <w:lang w:val="be-BY"/>
        </w:rPr>
        <w:t xml:space="preserve"> </w:t>
      </w:r>
      <w:r w:rsidR="00CB2D51">
        <w:rPr>
          <w:lang w:val="be-BY"/>
        </w:rPr>
        <w:t xml:space="preserve">                      </w:t>
      </w:r>
      <w:r w:rsidR="00CB2D51" w:rsidRPr="004952BE">
        <w:rPr>
          <w:lang w:val="be-BY"/>
        </w:rPr>
        <w:t xml:space="preserve">от </w:t>
      </w:r>
      <w:r w:rsidR="00CB2D51">
        <w:rPr>
          <w:lang w:val="be-BY"/>
        </w:rPr>
        <w:t>27</w:t>
      </w:r>
      <w:r w:rsidR="00CB2D51" w:rsidRPr="004952BE">
        <w:rPr>
          <w:lang w:val="be-BY"/>
        </w:rPr>
        <w:t>.07.2023 «О</w:t>
      </w:r>
      <w:r w:rsidR="00CB2D51">
        <w:rPr>
          <w:lang w:val="be-BY"/>
        </w:rPr>
        <w:t>б и</w:t>
      </w:r>
      <w:r w:rsidR="00CB2D51" w:rsidRPr="004952BE">
        <w:rPr>
          <w:lang w:val="be-BY"/>
        </w:rPr>
        <w:t>нформи</w:t>
      </w:r>
      <w:r w:rsidR="00CB2D51">
        <w:rPr>
          <w:lang w:val="be-BY"/>
        </w:rPr>
        <w:t>ровании</w:t>
      </w:r>
      <w:r w:rsidR="00CB2D51" w:rsidRPr="004952BE">
        <w:rPr>
          <w:lang w:val="be-BY"/>
        </w:rPr>
        <w:t>» ГУ «Центр по обеспечению деятельности бюджетных организаций Борисовского района»</w:t>
      </w:r>
      <w:r w:rsidR="00CB2D51">
        <w:rPr>
          <w:lang w:val="be-BY"/>
        </w:rPr>
        <w:t xml:space="preserve"> направляет </w:t>
      </w:r>
      <w:r w:rsidR="00CB2D51" w:rsidRPr="004952BE">
        <w:rPr>
          <w:lang w:val="be-BY"/>
        </w:rPr>
        <w:t xml:space="preserve"> информ</w:t>
      </w:r>
      <w:r w:rsidR="00CB2D51">
        <w:rPr>
          <w:lang w:val="be-BY"/>
        </w:rPr>
        <w:t xml:space="preserve">ацию </w:t>
      </w:r>
      <w:r w:rsidR="00CB2D51" w:rsidRPr="004952BE">
        <w:t xml:space="preserve">о </w:t>
      </w:r>
      <w:r w:rsidR="00CB2D51">
        <w:t xml:space="preserve"> результатах проведения пилотного проекта по организации школьного питания и совершенствования работы школьных буфетов, которую необходимо разместить на сайтах учреждений образования, а так же довести до сведенья законных представителей и педагогических работников учреждений образования.</w:t>
      </w:r>
    </w:p>
    <w:p w:rsidR="00CB2D51" w:rsidRDefault="00A80F24" w:rsidP="00A80F24">
      <w:pPr>
        <w:jc w:val="both"/>
      </w:pPr>
      <w:r>
        <w:tab/>
      </w:r>
    </w:p>
    <w:p w:rsidR="00A80F24" w:rsidRDefault="00A80F24" w:rsidP="00CB2D51">
      <w:pPr>
        <w:ind w:firstLine="708"/>
        <w:jc w:val="both"/>
      </w:pPr>
      <w:r>
        <w:t xml:space="preserve">Приложение в 1 экз. на </w:t>
      </w:r>
      <w:r w:rsidR="00CB2D51">
        <w:t>2</w:t>
      </w:r>
      <w:r>
        <w:t xml:space="preserve"> л.</w:t>
      </w:r>
    </w:p>
    <w:p w:rsidR="00A537CA" w:rsidRDefault="00A80F24" w:rsidP="00A80F24">
      <w:pPr>
        <w:jc w:val="both"/>
      </w:pPr>
      <w:r>
        <w:tab/>
      </w:r>
    </w:p>
    <w:p w:rsidR="009C6B98" w:rsidRPr="00147D95" w:rsidRDefault="00CB2D51" w:rsidP="009C6B98">
      <w:r>
        <w:t>У</w:t>
      </w:r>
      <w:r w:rsidR="009C6B98" w:rsidRPr="00147D95">
        <w:t>правляющ</w:t>
      </w:r>
      <w:r>
        <w:t>ий</w:t>
      </w:r>
      <w:r w:rsidR="00A537CA">
        <w:t xml:space="preserve">                                   </w:t>
      </w:r>
      <w:r w:rsidR="00A80F24">
        <w:t xml:space="preserve">  </w:t>
      </w:r>
      <w:r>
        <w:t xml:space="preserve">                         </w:t>
      </w:r>
      <w:r w:rsidR="00A80F24">
        <w:t xml:space="preserve">          </w:t>
      </w:r>
      <w:r w:rsidR="00A537CA">
        <w:t xml:space="preserve">    </w:t>
      </w:r>
      <w:proofErr w:type="spellStart"/>
      <w:r w:rsidR="00A537CA">
        <w:t>Г.Н.Бельский</w:t>
      </w:r>
      <w:proofErr w:type="spellEnd"/>
    </w:p>
    <w:p w:rsidR="007E0313" w:rsidRDefault="007E0313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CB2D51" w:rsidRDefault="00CB2D51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A80F24" w:rsidRDefault="00A80F24" w:rsidP="00B81B42">
      <w:pPr>
        <w:rPr>
          <w:sz w:val="16"/>
          <w:szCs w:val="16"/>
        </w:rPr>
      </w:pPr>
    </w:p>
    <w:p w:rsidR="00255A41" w:rsidRDefault="00255A41" w:rsidP="007E0313">
      <w:pPr>
        <w:rPr>
          <w:sz w:val="16"/>
          <w:szCs w:val="16"/>
        </w:rPr>
      </w:pPr>
    </w:p>
    <w:p w:rsidR="002C6318" w:rsidRDefault="00C03A06" w:rsidP="007E0313">
      <w:pPr>
        <w:rPr>
          <w:sz w:val="16"/>
          <w:szCs w:val="16"/>
        </w:rPr>
      </w:pPr>
      <w:r>
        <w:rPr>
          <w:sz w:val="16"/>
          <w:szCs w:val="16"/>
        </w:rPr>
        <w:t>Пиво</w:t>
      </w:r>
      <w:r w:rsidR="009C6B98" w:rsidRPr="00FB14B3">
        <w:rPr>
          <w:sz w:val="16"/>
          <w:szCs w:val="16"/>
        </w:rPr>
        <w:t xml:space="preserve"> 981245</w:t>
      </w:r>
    </w:p>
    <w:p w:rsidR="009A5677" w:rsidRDefault="009A5677" w:rsidP="007E0313">
      <w:pPr>
        <w:rPr>
          <w:sz w:val="16"/>
          <w:szCs w:val="16"/>
        </w:rPr>
      </w:pPr>
    </w:p>
    <w:p w:rsidR="009A5677" w:rsidRDefault="009A5677" w:rsidP="007E0313">
      <w:pPr>
        <w:rPr>
          <w:sz w:val="16"/>
          <w:szCs w:val="16"/>
        </w:rPr>
      </w:pPr>
    </w:p>
    <w:p w:rsidR="009A5677" w:rsidRDefault="009A5677" w:rsidP="007E0313">
      <w:pPr>
        <w:rPr>
          <w:sz w:val="16"/>
          <w:szCs w:val="16"/>
        </w:rPr>
      </w:pPr>
    </w:p>
    <w:p w:rsidR="009A5677" w:rsidRDefault="009A5677" w:rsidP="007E0313">
      <w:pPr>
        <w:rPr>
          <w:sz w:val="16"/>
          <w:szCs w:val="16"/>
        </w:rPr>
      </w:pPr>
    </w:p>
    <w:p w:rsidR="009A5677" w:rsidRPr="000B4839" w:rsidRDefault="009A5677" w:rsidP="009A5677">
      <w:pPr>
        <w:spacing w:line="280" w:lineRule="exact"/>
        <w:jc w:val="center"/>
        <w:rPr>
          <w:b/>
          <w:bCs/>
          <w:sz w:val="26"/>
          <w:szCs w:val="26"/>
        </w:rPr>
      </w:pPr>
      <w:bookmarkStart w:id="0" w:name="_GoBack"/>
      <w:r w:rsidRPr="000B4839">
        <w:rPr>
          <w:b/>
          <w:bCs/>
          <w:sz w:val="26"/>
          <w:szCs w:val="26"/>
        </w:rPr>
        <w:lastRenderedPageBreak/>
        <w:t>Об итогах проведении пилотного проекта по апробации новых технологий и принципов организации школьного питания.</w:t>
      </w:r>
    </w:p>
    <w:p w:rsidR="009A5677" w:rsidRPr="000B4839" w:rsidRDefault="009A5677" w:rsidP="009A5677">
      <w:pPr>
        <w:ind w:firstLine="709"/>
        <w:jc w:val="both"/>
        <w:rPr>
          <w:sz w:val="26"/>
          <w:szCs w:val="26"/>
        </w:rPr>
      </w:pPr>
      <w:r w:rsidRPr="000B4839">
        <w:rPr>
          <w:sz w:val="26"/>
          <w:szCs w:val="26"/>
        </w:rPr>
        <w:t xml:space="preserve"> </w:t>
      </w:r>
    </w:p>
    <w:p w:rsidR="009A5677" w:rsidRPr="000B4839" w:rsidRDefault="009A5677" w:rsidP="009A5677">
      <w:pPr>
        <w:ind w:firstLine="709"/>
        <w:jc w:val="both"/>
        <w:rPr>
          <w:bCs/>
          <w:sz w:val="26"/>
          <w:szCs w:val="26"/>
        </w:rPr>
      </w:pPr>
      <w:r w:rsidRPr="000B4839">
        <w:rPr>
          <w:sz w:val="26"/>
          <w:szCs w:val="26"/>
        </w:rPr>
        <w:t>В соответствии с постановлением Совета Министров Республики Беларусь от 15 декабря 2022 г. № 870 завершился пилотный проекта по</w:t>
      </w:r>
      <w:r w:rsidRPr="000B4839">
        <w:rPr>
          <w:b/>
          <w:sz w:val="26"/>
          <w:szCs w:val="26"/>
        </w:rPr>
        <w:t xml:space="preserve"> </w:t>
      </w:r>
      <w:r w:rsidRPr="000B4839">
        <w:rPr>
          <w:sz w:val="26"/>
          <w:szCs w:val="26"/>
        </w:rPr>
        <w:t xml:space="preserve">организации питания обучающихся, получающих общее среднее, специальное образование на уровне общего среднего образования. Минскую область в проекте представляли: </w:t>
      </w:r>
      <w:r w:rsidRPr="000B4839">
        <w:rPr>
          <w:bCs/>
          <w:sz w:val="26"/>
          <w:szCs w:val="26"/>
        </w:rPr>
        <w:t xml:space="preserve">ГУО «Средняя школа № 1 </w:t>
      </w:r>
      <w:r w:rsidRPr="000B4839">
        <w:rPr>
          <w:bCs/>
          <w:sz w:val="26"/>
          <w:szCs w:val="26"/>
        </w:rPr>
        <w:br/>
        <w:t xml:space="preserve">г. </w:t>
      </w:r>
      <w:proofErr w:type="spellStart"/>
      <w:r w:rsidRPr="000B4839">
        <w:rPr>
          <w:bCs/>
          <w:sz w:val="26"/>
          <w:szCs w:val="26"/>
        </w:rPr>
        <w:t>Фаниполя</w:t>
      </w:r>
      <w:proofErr w:type="spellEnd"/>
      <w:r w:rsidRPr="000B4839">
        <w:rPr>
          <w:bCs/>
          <w:sz w:val="26"/>
          <w:szCs w:val="26"/>
        </w:rPr>
        <w:t>» Дзержинского района, ГУО «</w:t>
      </w:r>
      <w:proofErr w:type="spellStart"/>
      <w:r w:rsidRPr="000B4839">
        <w:rPr>
          <w:bCs/>
          <w:sz w:val="26"/>
          <w:szCs w:val="26"/>
        </w:rPr>
        <w:t>Несвижская</w:t>
      </w:r>
      <w:proofErr w:type="spellEnd"/>
      <w:r w:rsidRPr="000B4839">
        <w:rPr>
          <w:bCs/>
          <w:sz w:val="26"/>
          <w:szCs w:val="26"/>
        </w:rPr>
        <w:t xml:space="preserve"> гимназия», </w:t>
      </w:r>
      <w:r w:rsidRPr="000B4839">
        <w:rPr>
          <w:bCs/>
          <w:sz w:val="26"/>
          <w:szCs w:val="26"/>
        </w:rPr>
        <w:br/>
        <w:t>ГУО «</w:t>
      </w:r>
      <w:proofErr w:type="spellStart"/>
      <w:r w:rsidRPr="000B4839">
        <w:rPr>
          <w:bCs/>
          <w:sz w:val="26"/>
          <w:szCs w:val="26"/>
        </w:rPr>
        <w:t>Дещенская</w:t>
      </w:r>
      <w:proofErr w:type="spellEnd"/>
      <w:r w:rsidRPr="000B4839">
        <w:rPr>
          <w:bCs/>
          <w:sz w:val="26"/>
          <w:szCs w:val="26"/>
        </w:rPr>
        <w:t xml:space="preserve"> средняя школа </w:t>
      </w:r>
      <w:proofErr w:type="spellStart"/>
      <w:r w:rsidRPr="000B4839">
        <w:rPr>
          <w:bCs/>
          <w:sz w:val="26"/>
          <w:szCs w:val="26"/>
        </w:rPr>
        <w:t>Узденского</w:t>
      </w:r>
      <w:proofErr w:type="spellEnd"/>
      <w:r w:rsidRPr="000B4839">
        <w:rPr>
          <w:bCs/>
          <w:sz w:val="26"/>
          <w:szCs w:val="26"/>
        </w:rPr>
        <w:t xml:space="preserve"> района». </w:t>
      </w:r>
    </w:p>
    <w:p w:rsidR="009A5677" w:rsidRPr="000B4839" w:rsidRDefault="009A5677" w:rsidP="009A5677">
      <w:pPr>
        <w:ind w:firstLine="709"/>
        <w:jc w:val="both"/>
        <w:rPr>
          <w:bCs/>
          <w:sz w:val="26"/>
          <w:szCs w:val="26"/>
        </w:rPr>
      </w:pPr>
      <w:proofErr w:type="gramStart"/>
      <w:r w:rsidRPr="000B4839">
        <w:rPr>
          <w:sz w:val="26"/>
          <w:szCs w:val="26"/>
        </w:rPr>
        <w:t xml:space="preserve">По результатам проведения пилотного проекта главное управление </w:t>
      </w:r>
      <w:r w:rsidRPr="000B4839">
        <w:rPr>
          <w:sz w:val="26"/>
          <w:szCs w:val="26"/>
        </w:rPr>
        <w:br/>
        <w:t xml:space="preserve">по образованию Минского облисполкома совместно с областным </w:t>
      </w:r>
      <w:r w:rsidRPr="000B4839">
        <w:rPr>
          <w:sz w:val="26"/>
          <w:szCs w:val="26"/>
        </w:rPr>
        <w:br/>
        <w:t xml:space="preserve">и районными центрами по обеспечению деятельности бюджетных организаций оценивает проведение пилотного проекта с положительной стороны и считает целесообразным для дальнейшего внедрения </w:t>
      </w:r>
      <w:r w:rsidRPr="000B4839">
        <w:rPr>
          <w:sz w:val="26"/>
          <w:szCs w:val="26"/>
        </w:rPr>
        <w:br/>
        <w:t>в учреждения образования.</w:t>
      </w:r>
      <w:proofErr w:type="gramEnd"/>
    </w:p>
    <w:p w:rsidR="009A5677" w:rsidRPr="000B4839" w:rsidRDefault="009A5677" w:rsidP="009A5677">
      <w:pPr>
        <w:ind w:firstLine="708"/>
        <w:jc w:val="both"/>
        <w:rPr>
          <w:sz w:val="26"/>
          <w:szCs w:val="26"/>
        </w:rPr>
      </w:pPr>
      <w:r w:rsidRPr="000B4839">
        <w:rPr>
          <w:bCs/>
          <w:sz w:val="26"/>
          <w:szCs w:val="26"/>
        </w:rPr>
        <w:t xml:space="preserve">С 1 сентября 2023 года </w:t>
      </w:r>
      <w:r w:rsidRPr="000B4839">
        <w:rPr>
          <w:sz w:val="26"/>
          <w:szCs w:val="26"/>
        </w:rPr>
        <w:t xml:space="preserve">411 (82,5%) школ </w:t>
      </w:r>
      <w:proofErr w:type="gramStart"/>
      <w:r w:rsidRPr="000B4839">
        <w:rPr>
          <w:sz w:val="26"/>
          <w:szCs w:val="26"/>
        </w:rPr>
        <w:t>прейдут</w:t>
      </w:r>
      <w:proofErr w:type="gramEnd"/>
      <w:r w:rsidRPr="000B4839">
        <w:rPr>
          <w:sz w:val="26"/>
          <w:szCs w:val="26"/>
        </w:rPr>
        <w:t xml:space="preserve"> на новые принципы организации питания обучающихся. Далее планируется поэтапный переход оставшихся школ в два этапа с 01.01.2024 и с 01.04.2024. </w:t>
      </w:r>
    </w:p>
    <w:p w:rsidR="009A5677" w:rsidRPr="000B4839" w:rsidRDefault="009A5677" w:rsidP="009A5677">
      <w:pPr>
        <w:ind w:firstLine="709"/>
        <w:jc w:val="both"/>
        <w:rPr>
          <w:bCs/>
          <w:sz w:val="26"/>
          <w:szCs w:val="26"/>
        </w:rPr>
      </w:pPr>
      <w:r w:rsidRPr="000B4839">
        <w:rPr>
          <w:bCs/>
          <w:sz w:val="26"/>
          <w:szCs w:val="26"/>
        </w:rPr>
        <w:t>Главная задача перехода на новые принципы организации питания предоставление качественного, безопасного и сбалансированного питания с учетом вкусовых предпочтений самих обучающихся и их родителей (законных представителей).</w:t>
      </w:r>
    </w:p>
    <w:p w:rsidR="009A5677" w:rsidRPr="000B4839" w:rsidRDefault="009A5677" w:rsidP="009A5677">
      <w:pPr>
        <w:ind w:firstLine="709"/>
        <w:jc w:val="both"/>
        <w:rPr>
          <w:bCs/>
          <w:sz w:val="26"/>
          <w:szCs w:val="26"/>
        </w:rPr>
      </w:pPr>
      <w:proofErr w:type="gramStart"/>
      <w:r w:rsidRPr="000B4839">
        <w:rPr>
          <w:bCs/>
          <w:sz w:val="26"/>
          <w:szCs w:val="26"/>
        </w:rPr>
        <w:t>Для этого Министерством образования Республики Беларусь</w:t>
      </w:r>
      <w:r w:rsidRPr="000B4839">
        <w:rPr>
          <w:sz w:val="26"/>
          <w:szCs w:val="26"/>
          <w:lang w:val="be-BY"/>
        </w:rPr>
        <w:t xml:space="preserve"> </w:t>
      </w:r>
      <w:r w:rsidRPr="000B4839">
        <w:rPr>
          <w:sz w:val="26"/>
          <w:szCs w:val="26"/>
        </w:rPr>
        <w:t>разработан раздел на Интернет-сайте Министерства «Информационный сборник технологических карт блюд и изделий» (</w:t>
      </w:r>
      <w:r w:rsidRPr="000B4839">
        <w:rPr>
          <w:sz w:val="26"/>
          <w:szCs w:val="26"/>
          <w:lang w:val="be-BY"/>
        </w:rPr>
        <w:t>https://edu.gov.by/pitanie/</w:t>
      </w:r>
      <w:r w:rsidRPr="000B4839">
        <w:rPr>
          <w:sz w:val="26"/>
          <w:szCs w:val="26"/>
        </w:rPr>
        <w:t>)</w:t>
      </w:r>
      <w:r w:rsidRPr="000B4839">
        <w:rPr>
          <w:bCs/>
          <w:sz w:val="26"/>
          <w:szCs w:val="26"/>
        </w:rPr>
        <w:t xml:space="preserve">, в который включены новые фирменные блюда, апробированные </w:t>
      </w:r>
      <w:r w:rsidRPr="000B4839">
        <w:rPr>
          <w:bCs/>
          <w:sz w:val="26"/>
          <w:szCs w:val="26"/>
        </w:rPr>
        <w:br/>
        <w:t>и нашедшие положительный отклик у детей при проведении эксперимента.</w:t>
      </w:r>
      <w:proofErr w:type="gramEnd"/>
      <w:r w:rsidRPr="000B4839">
        <w:rPr>
          <w:bCs/>
          <w:sz w:val="26"/>
          <w:szCs w:val="26"/>
        </w:rPr>
        <w:t xml:space="preserve"> С 01.09.2023 блюда из этого сборника будут включены в примерные двухнедельные рационы для обучающихся учреждений общего среднего образования области.</w:t>
      </w:r>
    </w:p>
    <w:p w:rsidR="009A5677" w:rsidRPr="000B4839" w:rsidRDefault="009A5677" w:rsidP="009A567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B4839">
        <w:rPr>
          <w:rFonts w:ascii="Times New Roman" w:hAnsi="Times New Roman"/>
          <w:sz w:val="26"/>
          <w:szCs w:val="26"/>
        </w:rPr>
        <w:t xml:space="preserve">Расширен ассортиментный перечень продукции, реализуемой </w:t>
      </w:r>
      <w:r w:rsidRPr="000B4839">
        <w:rPr>
          <w:rFonts w:ascii="Times New Roman" w:hAnsi="Times New Roman"/>
          <w:sz w:val="26"/>
          <w:szCs w:val="26"/>
        </w:rPr>
        <w:br/>
        <w:t xml:space="preserve">в буфетах школ, за счет включения в него новых видов продуктов, предназначенных для питания детей школьного возраста, разработанных РУП </w:t>
      </w:r>
      <w:r w:rsidRPr="000B4839">
        <w:rPr>
          <w:rFonts w:ascii="Times New Roman" w:hAnsi="Times New Roman"/>
          <w:bCs/>
          <w:sz w:val="26"/>
          <w:szCs w:val="26"/>
        </w:rPr>
        <w:t>«</w:t>
      </w:r>
      <w:r w:rsidRPr="000B4839">
        <w:rPr>
          <w:rFonts w:ascii="Times New Roman" w:hAnsi="Times New Roman"/>
          <w:sz w:val="26"/>
          <w:szCs w:val="26"/>
        </w:rPr>
        <w:t>Научно-практический центр Национальной академии наук Беларуси по продовольствию</w:t>
      </w:r>
      <w:r w:rsidRPr="000B4839">
        <w:rPr>
          <w:rFonts w:ascii="Times New Roman" w:hAnsi="Times New Roman"/>
          <w:bCs/>
          <w:sz w:val="26"/>
          <w:szCs w:val="26"/>
        </w:rPr>
        <w:t>»</w:t>
      </w:r>
      <w:r w:rsidRPr="000B4839">
        <w:rPr>
          <w:rFonts w:ascii="Times New Roman" w:hAnsi="Times New Roman"/>
          <w:sz w:val="26"/>
          <w:szCs w:val="26"/>
        </w:rPr>
        <w:t>.</w:t>
      </w:r>
    </w:p>
    <w:p w:rsidR="009A5677" w:rsidRPr="000B4839" w:rsidRDefault="009A5677" w:rsidP="009A5677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0B4839">
        <w:rPr>
          <w:sz w:val="26"/>
          <w:szCs w:val="26"/>
        </w:rPr>
        <w:t xml:space="preserve">С 1 сентября 2023 устанавливается фиксированная ежемесячная плата родителей за питание в школах.  Плата законных представителей за питание обучающихся, получающих общее среднее образование, в день взимается </w:t>
      </w:r>
      <w:r w:rsidRPr="000B4839">
        <w:rPr>
          <w:sz w:val="26"/>
          <w:szCs w:val="26"/>
        </w:rPr>
        <w:br/>
        <w:t xml:space="preserve">в зависимости от возраста, количества приемов пищи в учреждениях образования, в процентах от наибольшей величины бюджета прожиточного минимума в среднем на душу населения. </w:t>
      </w:r>
    </w:p>
    <w:p w:rsidR="009A5677" w:rsidRPr="000B4839" w:rsidRDefault="009A5677" w:rsidP="009A567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677" w:rsidRPr="000B4839" w:rsidRDefault="009A5677" w:rsidP="009A5677">
      <w:pPr>
        <w:ind w:firstLine="709"/>
        <w:jc w:val="both"/>
        <w:rPr>
          <w:sz w:val="26"/>
          <w:szCs w:val="26"/>
        </w:rPr>
      </w:pPr>
      <w:r w:rsidRPr="000B4839">
        <w:rPr>
          <w:sz w:val="26"/>
          <w:szCs w:val="26"/>
        </w:rPr>
        <w:t xml:space="preserve">Министерством здравоохранения Республики Беларусь определено, что наиболее оптимальными приемами пищи для учащихся 1-4 классов школ будет горячий (второй) завтрак, обед, полдник. Учащиеся 5-11 классов будут начинать прием пищи позднее </w:t>
      </w:r>
      <w:r w:rsidRPr="000B4839">
        <w:rPr>
          <w:bCs/>
          <w:sz w:val="26"/>
          <w:szCs w:val="26"/>
        </w:rPr>
        <w:t>–</w:t>
      </w:r>
      <w:r w:rsidRPr="000B4839">
        <w:rPr>
          <w:sz w:val="26"/>
          <w:szCs w:val="26"/>
        </w:rPr>
        <w:t xml:space="preserve"> с обеда и далее получать полдник, ужин.</w:t>
      </w:r>
    </w:p>
    <w:p w:rsidR="009A5677" w:rsidRPr="000B4839" w:rsidRDefault="009A5677" w:rsidP="009A5677">
      <w:pPr>
        <w:ind w:firstLine="709"/>
        <w:jc w:val="both"/>
        <w:rPr>
          <w:rStyle w:val="a7"/>
          <w:rFonts w:ascii="Times New Roman" w:hAnsi="Times New Roman"/>
          <w:sz w:val="26"/>
          <w:szCs w:val="26"/>
        </w:rPr>
      </w:pPr>
      <w:r w:rsidRPr="000B4839">
        <w:rPr>
          <w:rStyle w:val="a7"/>
          <w:rFonts w:ascii="Times New Roman" w:hAnsi="Times New Roman"/>
          <w:sz w:val="26"/>
          <w:szCs w:val="26"/>
        </w:rPr>
        <w:t>Питание обучающимся в учреждениях общего среднего образования в первую смену предоставляется не ранее, чем через 2-2,5 часа от начала работы учреждения образования, во вторую смену – не ранее чем через 45 минут от начала занятий второй смены.</w:t>
      </w:r>
    </w:p>
    <w:p w:rsidR="009A5677" w:rsidRPr="009A5677" w:rsidRDefault="009A5677" w:rsidP="009A5677">
      <w:pPr>
        <w:ind w:firstLine="709"/>
        <w:jc w:val="both"/>
      </w:pPr>
      <w:r w:rsidRPr="000B4839">
        <w:rPr>
          <w:sz w:val="26"/>
          <w:szCs w:val="26"/>
        </w:rPr>
        <w:t xml:space="preserve"> В каждом учреждении образования на постоянной основе проводится анкетирование обучающихся и их родителей (законных представителей) </w:t>
      </w:r>
      <w:r w:rsidRPr="000B4839">
        <w:rPr>
          <w:sz w:val="26"/>
          <w:szCs w:val="26"/>
        </w:rPr>
        <w:br/>
        <w:t>с целью изучения мнений по введению новых принципов организации питания и совершенствования его структуры в лучшую сторону</w:t>
      </w:r>
      <w:bookmarkEnd w:id="0"/>
      <w:r w:rsidRPr="009A5677">
        <w:t>.</w:t>
      </w:r>
    </w:p>
    <w:p w:rsidR="009A5677" w:rsidRPr="009A5677" w:rsidRDefault="009A5677" w:rsidP="009A567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A5677" w:rsidRPr="009A5677" w:rsidRDefault="009A5677" w:rsidP="009A567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A5677" w:rsidRPr="009A5677" w:rsidRDefault="009A5677" w:rsidP="007E0313"/>
    <w:sectPr w:rsidR="009A5677" w:rsidRPr="009A5677" w:rsidSect="000B4839">
      <w:pgSz w:w="11906" w:h="16838"/>
      <w:pgMar w:top="567" w:right="424" w:bottom="28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ED" w:rsidRDefault="00D268ED" w:rsidP="006D60E3">
      <w:r>
        <w:separator/>
      </w:r>
    </w:p>
  </w:endnote>
  <w:endnote w:type="continuationSeparator" w:id="0">
    <w:p w:rsidR="00D268ED" w:rsidRDefault="00D268ED" w:rsidP="006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ED" w:rsidRDefault="00D268ED" w:rsidP="006D60E3">
      <w:r>
        <w:separator/>
      </w:r>
    </w:p>
  </w:footnote>
  <w:footnote w:type="continuationSeparator" w:id="0">
    <w:p w:rsidR="00D268ED" w:rsidRDefault="00D268ED" w:rsidP="006D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C83"/>
    <w:multiLevelType w:val="hybridMultilevel"/>
    <w:tmpl w:val="409E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CFF"/>
    <w:multiLevelType w:val="hybridMultilevel"/>
    <w:tmpl w:val="D68C660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E5833AB"/>
    <w:multiLevelType w:val="hybridMultilevel"/>
    <w:tmpl w:val="B44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33DC7"/>
    <w:multiLevelType w:val="hybridMultilevel"/>
    <w:tmpl w:val="5B26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1372A"/>
    <w:multiLevelType w:val="hybridMultilevel"/>
    <w:tmpl w:val="03E6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4174"/>
    <w:multiLevelType w:val="hybridMultilevel"/>
    <w:tmpl w:val="92927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304119"/>
    <w:multiLevelType w:val="hybridMultilevel"/>
    <w:tmpl w:val="5F608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3D499C"/>
    <w:multiLevelType w:val="hybridMultilevel"/>
    <w:tmpl w:val="6A7EC0B4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7F87C72"/>
    <w:multiLevelType w:val="hybridMultilevel"/>
    <w:tmpl w:val="F16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D3F50"/>
    <w:multiLevelType w:val="hybridMultilevel"/>
    <w:tmpl w:val="4FE8E89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C99730B"/>
    <w:multiLevelType w:val="hybridMultilevel"/>
    <w:tmpl w:val="5A3E50E8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79D0037A"/>
    <w:multiLevelType w:val="hybridMultilevel"/>
    <w:tmpl w:val="33CC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82B"/>
    <w:multiLevelType w:val="hybridMultilevel"/>
    <w:tmpl w:val="1E2E5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CD"/>
    <w:rsid w:val="0005000F"/>
    <w:rsid w:val="000773EE"/>
    <w:rsid w:val="00077DF4"/>
    <w:rsid w:val="000A78A7"/>
    <w:rsid w:val="000B4839"/>
    <w:rsid w:val="000C241E"/>
    <w:rsid w:val="000C3F99"/>
    <w:rsid w:val="000D423A"/>
    <w:rsid w:val="00126B68"/>
    <w:rsid w:val="001414F7"/>
    <w:rsid w:val="00147D95"/>
    <w:rsid w:val="001F3C37"/>
    <w:rsid w:val="001F4BBC"/>
    <w:rsid w:val="0020066B"/>
    <w:rsid w:val="002332C9"/>
    <w:rsid w:val="00255A41"/>
    <w:rsid w:val="00272681"/>
    <w:rsid w:val="00287FB1"/>
    <w:rsid w:val="002900C9"/>
    <w:rsid w:val="00294029"/>
    <w:rsid w:val="002C456F"/>
    <w:rsid w:val="002C6318"/>
    <w:rsid w:val="002D2EEF"/>
    <w:rsid w:val="002F5E0C"/>
    <w:rsid w:val="002F7B45"/>
    <w:rsid w:val="00302975"/>
    <w:rsid w:val="003377F4"/>
    <w:rsid w:val="00370389"/>
    <w:rsid w:val="00375D02"/>
    <w:rsid w:val="0038495B"/>
    <w:rsid w:val="00387E49"/>
    <w:rsid w:val="00396A33"/>
    <w:rsid w:val="003C65FC"/>
    <w:rsid w:val="0043346E"/>
    <w:rsid w:val="004422C0"/>
    <w:rsid w:val="00454737"/>
    <w:rsid w:val="004B7C39"/>
    <w:rsid w:val="004E206B"/>
    <w:rsid w:val="004E551B"/>
    <w:rsid w:val="004F05B1"/>
    <w:rsid w:val="004F4894"/>
    <w:rsid w:val="005207CF"/>
    <w:rsid w:val="005356A3"/>
    <w:rsid w:val="00544A9D"/>
    <w:rsid w:val="00556A00"/>
    <w:rsid w:val="0056582E"/>
    <w:rsid w:val="005A45FD"/>
    <w:rsid w:val="005D282C"/>
    <w:rsid w:val="005D4962"/>
    <w:rsid w:val="006025FE"/>
    <w:rsid w:val="006066FE"/>
    <w:rsid w:val="00625165"/>
    <w:rsid w:val="00645ED6"/>
    <w:rsid w:val="00646912"/>
    <w:rsid w:val="006C3615"/>
    <w:rsid w:val="006D4B4D"/>
    <w:rsid w:val="006D60E3"/>
    <w:rsid w:val="006F426B"/>
    <w:rsid w:val="00726547"/>
    <w:rsid w:val="00734BB2"/>
    <w:rsid w:val="00755047"/>
    <w:rsid w:val="00770945"/>
    <w:rsid w:val="007750D5"/>
    <w:rsid w:val="00790E8C"/>
    <w:rsid w:val="007B15A3"/>
    <w:rsid w:val="007E00F8"/>
    <w:rsid w:val="007E0313"/>
    <w:rsid w:val="007E1AB6"/>
    <w:rsid w:val="007E7E75"/>
    <w:rsid w:val="0080342F"/>
    <w:rsid w:val="00806B25"/>
    <w:rsid w:val="00825D73"/>
    <w:rsid w:val="00837393"/>
    <w:rsid w:val="00844432"/>
    <w:rsid w:val="00865524"/>
    <w:rsid w:val="008A3066"/>
    <w:rsid w:val="008C1558"/>
    <w:rsid w:val="008F0B80"/>
    <w:rsid w:val="0092623A"/>
    <w:rsid w:val="009269AC"/>
    <w:rsid w:val="00964577"/>
    <w:rsid w:val="009A5677"/>
    <w:rsid w:val="009C6B98"/>
    <w:rsid w:val="009C724B"/>
    <w:rsid w:val="009F3B22"/>
    <w:rsid w:val="00A37D04"/>
    <w:rsid w:val="00A41945"/>
    <w:rsid w:val="00A537CA"/>
    <w:rsid w:val="00A57E12"/>
    <w:rsid w:val="00A7721E"/>
    <w:rsid w:val="00A80F24"/>
    <w:rsid w:val="00AA7CA2"/>
    <w:rsid w:val="00AE3706"/>
    <w:rsid w:val="00AF5A87"/>
    <w:rsid w:val="00B03D6E"/>
    <w:rsid w:val="00B542DF"/>
    <w:rsid w:val="00B5676E"/>
    <w:rsid w:val="00B67BB1"/>
    <w:rsid w:val="00B81B42"/>
    <w:rsid w:val="00B906BC"/>
    <w:rsid w:val="00C03A06"/>
    <w:rsid w:val="00C263B8"/>
    <w:rsid w:val="00C31B85"/>
    <w:rsid w:val="00C525F8"/>
    <w:rsid w:val="00C82121"/>
    <w:rsid w:val="00C91E49"/>
    <w:rsid w:val="00CA0F2F"/>
    <w:rsid w:val="00CA18F1"/>
    <w:rsid w:val="00CB2D51"/>
    <w:rsid w:val="00D03D00"/>
    <w:rsid w:val="00D11160"/>
    <w:rsid w:val="00D268ED"/>
    <w:rsid w:val="00D44695"/>
    <w:rsid w:val="00D63935"/>
    <w:rsid w:val="00D63D22"/>
    <w:rsid w:val="00D669AA"/>
    <w:rsid w:val="00D67EE5"/>
    <w:rsid w:val="00DA67A2"/>
    <w:rsid w:val="00DE6C6A"/>
    <w:rsid w:val="00E60368"/>
    <w:rsid w:val="00E65978"/>
    <w:rsid w:val="00E75D04"/>
    <w:rsid w:val="00E80449"/>
    <w:rsid w:val="00E853AB"/>
    <w:rsid w:val="00E85E98"/>
    <w:rsid w:val="00EA03EF"/>
    <w:rsid w:val="00EB6309"/>
    <w:rsid w:val="00EB71CF"/>
    <w:rsid w:val="00EC0870"/>
    <w:rsid w:val="00EC7076"/>
    <w:rsid w:val="00EF2772"/>
    <w:rsid w:val="00F26C97"/>
    <w:rsid w:val="00F60CCD"/>
    <w:rsid w:val="00FB5D43"/>
    <w:rsid w:val="00FC7EF4"/>
    <w:rsid w:val="00FD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CD"/>
    <w:pPr>
      <w:ind w:firstLine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0CC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F60CCD"/>
    <w:pPr>
      <w:keepNext/>
      <w:jc w:val="center"/>
      <w:outlineLvl w:val="1"/>
    </w:pPr>
    <w:rPr>
      <w:rFonts w:ascii="Bookman Old Style" w:hAnsi="Bookman Old Style"/>
      <w:b/>
      <w:bCs/>
      <w:szCs w:val="24"/>
    </w:rPr>
  </w:style>
  <w:style w:type="paragraph" w:styleId="3">
    <w:name w:val="heading 3"/>
    <w:basedOn w:val="a"/>
    <w:next w:val="a"/>
    <w:link w:val="30"/>
    <w:qFormat/>
    <w:rsid w:val="00F60CCD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60CCD"/>
    <w:pPr>
      <w:keepNext/>
      <w:jc w:val="center"/>
      <w:outlineLvl w:val="3"/>
    </w:pPr>
    <w:rPr>
      <w:rFonts w:ascii="Bookman Old Style" w:hAnsi="Bookman Old Style"/>
      <w:b/>
      <w:sz w:val="36"/>
      <w:szCs w:val="24"/>
    </w:rPr>
  </w:style>
  <w:style w:type="paragraph" w:styleId="5">
    <w:name w:val="heading 5"/>
    <w:basedOn w:val="a"/>
    <w:next w:val="a"/>
    <w:link w:val="50"/>
    <w:qFormat/>
    <w:rsid w:val="00F60CCD"/>
    <w:pPr>
      <w:keepNext/>
      <w:spacing w:before="140"/>
      <w:jc w:val="center"/>
      <w:outlineLvl w:val="4"/>
    </w:pPr>
    <w:rPr>
      <w:rFonts w:ascii="Bookman Old Style" w:hAnsi="Bookman Old Style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CC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F60CCD"/>
    <w:rPr>
      <w:rFonts w:ascii="Bookman Old Style" w:eastAsia="Times New Roman" w:hAnsi="Bookman Old Style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CCD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0CCD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0CCD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table" w:styleId="a3">
    <w:name w:val="Table Grid"/>
    <w:basedOn w:val="a1"/>
    <w:uiPriority w:val="59"/>
    <w:rsid w:val="00F60CC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F60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0CCD"/>
    <w:pPr>
      <w:ind w:left="720" w:firstLine="709"/>
      <w:contextualSpacing/>
      <w:jc w:val="both"/>
    </w:pPr>
  </w:style>
  <w:style w:type="paragraph" w:styleId="a6">
    <w:name w:val="No Spacing"/>
    <w:link w:val="a7"/>
    <w:uiPriority w:val="1"/>
    <w:qFormat/>
    <w:rsid w:val="007750D5"/>
    <w:pPr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a8">
    <w:name w:val="Body Text"/>
    <w:basedOn w:val="a"/>
    <w:link w:val="a9"/>
    <w:rsid w:val="007E1AB6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7E1AB6"/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60E3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0E3"/>
    <w:rPr>
      <w:rFonts w:eastAsia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0F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0F2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25165"/>
    <w:pPr>
      <w:ind w:firstLine="0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A567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CD"/>
    <w:pPr>
      <w:ind w:firstLine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0CC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F60CCD"/>
    <w:pPr>
      <w:keepNext/>
      <w:jc w:val="center"/>
      <w:outlineLvl w:val="1"/>
    </w:pPr>
    <w:rPr>
      <w:rFonts w:ascii="Bookman Old Style" w:hAnsi="Bookman Old Style"/>
      <w:b/>
      <w:bCs/>
      <w:szCs w:val="24"/>
    </w:rPr>
  </w:style>
  <w:style w:type="paragraph" w:styleId="3">
    <w:name w:val="heading 3"/>
    <w:basedOn w:val="a"/>
    <w:next w:val="a"/>
    <w:link w:val="30"/>
    <w:qFormat/>
    <w:rsid w:val="00F60CCD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60CCD"/>
    <w:pPr>
      <w:keepNext/>
      <w:jc w:val="center"/>
      <w:outlineLvl w:val="3"/>
    </w:pPr>
    <w:rPr>
      <w:rFonts w:ascii="Bookman Old Style" w:hAnsi="Bookman Old Style"/>
      <w:b/>
      <w:sz w:val="36"/>
      <w:szCs w:val="24"/>
    </w:rPr>
  </w:style>
  <w:style w:type="paragraph" w:styleId="5">
    <w:name w:val="heading 5"/>
    <w:basedOn w:val="a"/>
    <w:next w:val="a"/>
    <w:link w:val="50"/>
    <w:qFormat/>
    <w:rsid w:val="00F60CCD"/>
    <w:pPr>
      <w:keepNext/>
      <w:spacing w:before="140"/>
      <w:jc w:val="center"/>
      <w:outlineLvl w:val="4"/>
    </w:pPr>
    <w:rPr>
      <w:rFonts w:ascii="Bookman Old Style" w:hAnsi="Bookman Old Style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CC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F60CCD"/>
    <w:rPr>
      <w:rFonts w:ascii="Bookman Old Style" w:eastAsia="Times New Roman" w:hAnsi="Bookman Old Style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CCD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0CCD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0CCD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table" w:styleId="a3">
    <w:name w:val="Table Grid"/>
    <w:basedOn w:val="a1"/>
    <w:uiPriority w:val="59"/>
    <w:rsid w:val="00F60CC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F60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0CCD"/>
    <w:pPr>
      <w:ind w:left="720" w:firstLine="709"/>
      <w:contextualSpacing/>
      <w:jc w:val="both"/>
    </w:pPr>
  </w:style>
  <w:style w:type="paragraph" w:styleId="a6">
    <w:name w:val="No Spacing"/>
    <w:link w:val="a7"/>
    <w:uiPriority w:val="1"/>
    <w:qFormat/>
    <w:rsid w:val="007750D5"/>
    <w:pPr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a8">
    <w:name w:val="Body Text"/>
    <w:basedOn w:val="a"/>
    <w:link w:val="a9"/>
    <w:rsid w:val="007E1AB6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7E1AB6"/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60E3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0E3"/>
    <w:rPr>
      <w:rFonts w:eastAsia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0F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0F2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25165"/>
    <w:pPr>
      <w:ind w:firstLine="0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A567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CA8-9353-43DC-A9A7-C6813B09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Sekretar</cp:lastModifiedBy>
  <cp:revision>15</cp:revision>
  <cp:lastPrinted>2023-07-28T04:56:00Z</cp:lastPrinted>
  <dcterms:created xsi:type="dcterms:W3CDTF">2022-10-18T12:17:00Z</dcterms:created>
  <dcterms:modified xsi:type="dcterms:W3CDTF">2023-07-28T04:57:00Z</dcterms:modified>
</cp:coreProperties>
</file>