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09" w:rsidRPr="00056A0F" w:rsidRDefault="00FF33F7" w:rsidP="00056A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A0F">
        <w:rPr>
          <w:rFonts w:ascii="Times New Roman" w:hAnsi="Times New Roman" w:cs="Times New Roman"/>
          <w:b/>
          <w:sz w:val="28"/>
          <w:szCs w:val="28"/>
        </w:rPr>
        <w:t xml:space="preserve">Сведения об ответственности за нарушение </w:t>
      </w:r>
      <w:r w:rsidR="000E2B9A" w:rsidRPr="00056A0F">
        <w:rPr>
          <w:rFonts w:ascii="Times New Roman" w:hAnsi="Times New Roman" w:cs="Times New Roman"/>
          <w:b/>
          <w:sz w:val="28"/>
          <w:szCs w:val="28"/>
        </w:rPr>
        <w:t>законодательства об</w:t>
      </w:r>
      <w:r w:rsidRPr="00056A0F">
        <w:rPr>
          <w:rFonts w:ascii="Times New Roman" w:hAnsi="Times New Roman" w:cs="Times New Roman"/>
          <w:b/>
          <w:sz w:val="28"/>
          <w:szCs w:val="28"/>
        </w:rPr>
        <w:t xml:space="preserve"> обращени</w:t>
      </w:r>
      <w:r w:rsidR="000E2B9A" w:rsidRPr="00056A0F">
        <w:rPr>
          <w:rFonts w:ascii="Times New Roman" w:hAnsi="Times New Roman" w:cs="Times New Roman"/>
          <w:b/>
          <w:sz w:val="28"/>
          <w:szCs w:val="28"/>
        </w:rPr>
        <w:t>и</w:t>
      </w:r>
      <w:r w:rsidRPr="00056A0F">
        <w:rPr>
          <w:rFonts w:ascii="Times New Roman" w:hAnsi="Times New Roman" w:cs="Times New Roman"/>
          <w:b/>
          <w:sz w:val="28"/>
          <w:szCs w:val="28"/>
        </w:rPr>
        <w:t xml:space="preserve"> с отходами.</w:t>
      </w:r>
    </w:p>
    <w:p w:rsidR="00046909" w:rsidRPr="00056A0F" w:rsidRDefault="00046909" w:rsidP="00056A0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499B" w:rsidRPr="00056A0F" w:rsidRDefault="00925067" w:rsidP="00056A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A0F">
        <w:rPr>
          <w:rFonts w:ascii="Times New Roman" w:hAnsi="Times New Roman" w:cs="Times New Roman"/>
          <w:sz w:val="28"/>
          <w:szCs w:val="28"/>
        </w:rPr>
        <w:t>В соответствии с</w:t>
      </w:r>
      <w:r w:rsidR="000E2B9A" w:rsidRPr="00056A0F">
        <w:rPr>
          <w:rFonts w:ascii="Times New Roman" w:hAnsi="Times New Roman" w:cs="Times New Roman"/>
          <w:sz w:val="28"/>
          <w:szCs w:val="28"/>
        </w:rPr>
        <w:t>о</w:t>
      </w:r>
      <w:r w:rsidRPr="00056A0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0E2B9A" w:rsidRPr="00056A0F">
        <w:rPr>
          <w:rFonts w:ascii="Times New Roman" w:hAnsi="Times New Roman" w:cs="Times New Roman"/>
          <w:sz w:val="28"/>
          <w:szCs w:val="28"/>
        </w:rPr>
        <w:t>ёй</w:t>
      </w:r>
      <w:r w:rsidRPr="00056A0F">
        <w:rPr>
          <w:rFonts w:ascii="Times New Roman" w:hAnsi="Times New Roman" w:cs="Times New Roman"/>
          <w:sz w:val="28"/>
          <w:szCs w:val="28"/>
        </w:rPr>
        <w:t xml:space="preserve"> 1</w:t>
      </w:r>
      <w:r w:rsidR="000E2B9A" w:rsidRPr="00056A0F">
        <w:rPr>
          <w:rFonts w:ascii="Times New Roman" w:hAnsi="Times New Roman" w:cs="Times New Roman"/>
          <w:sz w:val="28"/>
          <w:szCs w:val="28"/>
        </w:rPr>
        <w:t>6</w:t>
      </w:r>
      <w:r w:rsidRPr="00056A0F">
        <w:rPr>
          <w:rFonts w:ascii="Times New Roman" w:hAnsi="Times New Roman" w:cs="Times New Roman"/>
          <w:sz w:val="28"/>
          <w:szCs w:val="28"/>
        </w:rPr>
        <w:t>.</w:t>
      </w:r>
      <w:r w:rsidR="000E2B9A" w:rsidRPr="00056A0F">
        <w:rPr>
          <w:rFonts w:ascii="Times New Roman" w:hAnsi="Times New Roman" w:cs="Times New Roman"/>
          <w:sz w:val="28"/>
          <w:szCs w:val="28"/>
        </w:rPr>
        <w:t>44</w:t>
      </w:r>
      <w:r w:rsidRPr="00056A0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административных правонарушениях</w:t>
      </w:r>
    </w:p>
    <w:p w:rsidR="00925067" w:rsidRPr="00056A0F" w:rsidRDefault="00925067" w:rsidP="00056A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A0F">
        <w:rPr>
          <w:rFonts w:ascii="Times New Roman" w:hAnsi="Times New Roman" w:cs="Times New Roman"/>
          <w:sz w:val="28"/>
          <w:szCs w:val="28"/>
        </w:rPr>
        <w:t>Нарушение законодательства об обращении с отходами влечет:</w:t>
      </w:r>
    </w:p>
    <w:p w:rsidR="008A6A5D" w:rsidRPr="00056A0F" w:rsidRDefault="008A6A5D" w:rsidP="00056A0F">
      <w:pPr>
        <w:pStyle w:val="point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0" w:name="a521"/>
      <w:bookmarkEnd w:id="0"/>
      <w:r w:rsidRPr="00056A0F">
        <w:rPr>
          <w:sz w:val="28"/>
          <w:szCs w:val="28"/>
        </w:rPr>
        <w:t xml:space="preserve">1. Невыполнение установленной </w:t>
      </w:r>
      <w:hyperlink r:id="rId8" w:anchor="a49" w:tooltip="+" w:history="1">
        <w:r w:rsidRPr="00056A0F">
          <w:rPr>
            <w:rStyle w:val="ab"/>
            <w:sz w:val="28"/>
            <w:szCs w:val="28"/>
          </w:rPr>
          <w:t>законодательством</w:t>
        </w:r>
      </w:hyperlink>
      <w:r w:rsidRPr="00056A0F">
        <w:rPr>
          <w:sz w:val="28"/>
          <w:szCs w:val="28"/>
        </w:rPr>
        <w:t xml:space="preserve"> об обращении с отходами обязанности по обеспечению сбора, обезвреживания и (или) использования отходов товаров и отходов упаковки –</w:t>
      </w:r>
    </w:p>
    <w:p w:rsidR="008A6A5D" w:rsidRPr="00056A0F" w:rsidRDefault="008A6A5D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влечет наложение штрафа на индивидуального предпринимателя или юридическое лицо до ста процентов от платы за организацию сбора, обезвреживания и (или) использования отходов товаров и отходов упаковки.</w:t>
      </w:r>
    </w:p>
    <w:p w:rsidR="008A6A5D" w:rsidRPr="00056A0F" w:rsidRDefault="008A6A5D" w:rsidP="00056A0F">
      <w:pPr>
        <w:pStyle w:val="point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1" w:name="a569"/>
      <w:bookmarkEnd w:id="1"/>
      <w:r w:rsidRPr="00056A0F">
        <w:rPr>
          <w:sz w:val="28"/>
          <w:szCs w:val="28"/>
        </w:rPr>
        <w:t>2. Захоронение вторичных материальных ресурсов –</w:t>
      </w:r>
    </w:p>
    <w:p w:rsidR="008A6A5D" w:rsidRPr="00056A0F" w:rsidRDefault="008A6A5D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влечет наложение штрафа от пяти до тридцати базовых величин, на индивидуального предпринимателя – от пятидесяти до двухсот базовых величин, а на юридическое лицо – от пятидесяти до тысячи базовых величин.</w:t>
      </w:r>
    </w:p>
    <w:p w:rsidR="008A6A5D" w:rsidRPr="00056A0F" w:rsidRDefault="008A6A5D" w:rsidP="00056A0F">
      <w:pPr>
        <w:pStyle w:val="point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2" w:name="a625"/>
      <w:bookmarkEnd w:id="2"/>
      <w:r w:rsidRPr="00056A0F">
        <w:rPr>
          <w:sz w:val="28"/>
          <w:szCs w:val="28"/>
        </w:rPr>
        <w:t xml:space="preserve">3. Нарушение иных требований </w:t>
      </w:r>
      <w:hyperlink r:id="rId9" w:anchor="a49" w:tooltip="+" w:history="1">
        <w:r w:rsidRPr="00056A0F">
          <w:rPr>
            <w:rStyle w:val="ab"/>
            <w:sz w:val="28"/>
            <w:szCs w:val="28"/>
          </w:rPr>
          <w:t>законодательства</w:t>
        </w:r>
      </w:hyperlink>
      <w:r w:rsidRPr="00056A0F">
        <w:rPr>
          <w:sz w:val="28"/>
          <w:szCs w:val="28"/>
        </w:rPr>
        <w:t xml:space="preserve"> об обращении с отходами –</w:t>
      </w:r>
    </w:p>
    <w:p w:rsidR="008A6A5D" w:rsidRDefault="008A6A5D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влечет наложение штрафа в размере до тридцати базовых величин, на индивидуального предпринимателя – до ста базовых величин, а на юридическое лицо – до тысячи базовых величин.</w:t>
      </w:r>
    </w:p>
    <w:p w:rsidR="00056A0F" w:rsidRPr="00056A0F" w:rsidRDefault="00056A0F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A11521" w:rsidRDefault="00020E79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56A0F">
        <w:rPr>
          <w:sz w:val="28"/>
          <w:szCs w:val="28"/>
        </w:rPr>
        <w:t>**************</w:t>
      </w:r>
    </w:p>
    <w:p w:rsidR="00056A0F" w:rsidRPr="00056A0F" w:rsidRDefault="00056A0F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A11521" w:rsidRPr="00056A0F" w:rsidRDefault="00A11521" w:rsidP="00056A0F">
      <w:pPr>
        <w:spacing w:after="0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56A0F">
        <w:rPr>
          <w:rFonts w:ascii="Times New Roman" w:hAnsi="Times New Roman" w:cs="Times New Roman"/>
          <w:sz w:val="28"/>
          <w:szCs w:val="28"/>
        </w:rPr>
        <w:t>В соответствии со статьёй 16.11 КОДЕКСА Республики Беларусь об административных правонарушениях</w:t>
      </w:r>
    </w:p>
    <w:p w:rsidR="00A11521" w:rsidRPr="00056A0F" w:rsidRDefault="00A11521" w:rsidP="00056A0F">
      <w:pPr>
        <w:pStyle w:val="article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56A0F">
        <w:rPr>
          <w:sz w:val="28"/>
          <w:szCs w:val="28"/>
        </w:rPr>
        <w:t>Порча земель влечет</w:t>
      </w:r>
      <w:r w:rsidR="00020E79" w:rsidRPr="00056A0F">
        <w:rPr>
          <w:sz w:val="28"/>
          <w:szCs w:val="28"/>
        </w:rPr>
        <w:t>:</w:t>
      </w:r>
    </w:p>
    <w:p w:rsidR="00A11521" w:rsidRPr="00056A0F" w:rsidRDefault="00020E79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bookmarkStart w:id="3" w:name="a774"/>
      <w:bookmarkEnd w:id="3"/>
      <w:r w:rsidRPr="00056A0F">
        <w:rPr>
          <w:sz w:val="28"/>
          <w:szCs w:val="28"/>
        </w:rPr>
        <w:t xml:space="preserve">Уничтожение плодородного слоя почвы, либо невыполнение правил рекультивации земель, либо загрязнение их химическими </w:t>
      </w:r>
      <w:r w:rsidR="00A11521" w:rsidRPr="00056A0F">
        <w:rPr>
          <w:sz w:val="28"/>
          <w:szCs w:val="28"/>
        </w:rPr>
        <w:t>или радиоактивными веществами, отходами, сточными водами, бактериально-паразитическими вредными организмами, либо иное незаконное повреждение земель –</w:t>
      </w:r>
    </w:p>
    <w:p w:rsidR="00A11521" w:rsidRDefault="00A11521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влекут наложение штрафа в размере до тридцати базовых величин, на индивидуального предпринимателя – от десяти до ста базовых величин, а на юридическое лицо – от двадцати до пятисот базовых величин.</w:t>
      </w:r>
    </w:p>
    <w:p w:rsidR="00056A0F" w:rsidRPr="00056A0F" w:rsidRDefault="00056A0F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56A0F" w:rsidRDefault="00056A0F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56A0F">
        <w:rPr>
          <w:sz w:val="28"/>
          <w:szCs w:val="28"/>
        </w:rPr>
        <w:t>**************</w:t>
      </w:r>
    </w:p>
    <w:p w:rsidR="00056A0F" w:rsidRPr="00056A0F" w:rsidRDefault="00056A0F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162A11" w:rsidRPr="00056A0F" w:rsidRDefault="00162A11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56A0F">
        <w:rPr>
          <w:sz w:val="28"/>
          <w:szCs w:val="28"/>
        </w:rPr>
        <w:t>В соответствии со статьей 269 Уголовного кодекса Республики Беларусь</w:t>
      </w:r>
    </w:p>
    <w:p w:rsidR="00162A11" w:rsidRPr="00056A0F" w:rsidRDefault="00162A11" w:rsidP="00056A0F">
      <w:pPr>
        <w:pStyle w:val="newncpi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056A0F">
        <w:rPr>
          <w:sz w:val="28"/>
          <w:szCs w:val="28"/>
        </w:rPr>
        <w:t>Порча земель влечет</w:t>
      </w:r>
    </w:p>
    <w:p w:rsidR="00162A11" w:rsidRPr="00056A0F" w:rsidRDefault="00162A11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Уничтожение плодородного слоя почвы, либо невыполнение правил рекультивации земель, либо загрязнение их химическими или иными веществами, отходами, сточными водами, бактериально-паразитическими вредными организмами, либо иное незаконное повреждение земель (порча земель), совершенные на экологически неблагополучной территории либо повлекшие умышленное или по неосторожности причинение ущерба в особо крупном размере, –</w:t>
      </w:r>
    </w:p>
    <w:p w:rsidR="00162A11" w:rsidRPr="00056A0F" w:rsidRDefault="00162A11" w:rsidP="00056A0F">
      <w:pPr>
        <w:pStyle w:val="newncpi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056A0F">
        <w:rPr>
          <w:sz w:val="28"/>
          <w:szCs w:val="28"/>
        </w:rPr>
        <w:t>наказываются ограничением свободы на срок до пяти лет или лишением свободы на тот же срок.</w:t>
      </w:r>
    </w:p>
    <w:sectPr w:rsidR="00162A11" w:rsidRPr="00056A0F" w:rsidSect="00056A0F">
      <w:pgSz w:w="11906" w:h="16838"/>
      <w:pgMar w:top="568" w:right="850" w:bottom="284" w:left="1701" w:header="284" w:footer="4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15" w:rsidRDefault="004C5D15" w:rsidP="003B2D14">
      <w:pPr>
        <w:spacing w:after="0" w:line="240" w:lineRule="auto"/>
      </w:pPr>
      <w:r>
        <w:separator/>
      </w:r>
    </w:p>
  </w:endnote>
  <w:endnote w:type="continuationSeparator" w:id="1">
    <w:p w:rsidR="004C5D15" w:rsidRDefault="004C5D15" w:rsidP="003B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15" w:rsidRDefault="004C5D15" w:rsidP="003B2D14">
      <w:pPr>
        <w:spacing w:after="0" w:line="240" w:lineRule="auto"/>
      </w:pPr>
      <w:r>
        <w:separator/>
      </w:r>
    </w:p>
  </w:footnote>
  <w:footnote w:type="continuationSeparator" w:id="1">
    <w:p w:rsidR="004C5D15" w:rsidRDefault="004C5D15" w:rsidP="003B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162F"/>
    <w:multiLevelType w:val="hybridMultilevel"/>
    <w:tmpl w:val="67F0C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31696"/>
    <w:multiLevelType w:val="hybridMultilevel"/>
    <w:tmpl w:val="CAA2244C"/>
    <w:lvl w:ilvl="0" w:tplc="CABAEC10">
      <w:start w:val="1"/>
      <w:numFmt w:val="decimal"/>
      <w:lvlText w:val="%1)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A06C63"/>
    <w:multiLevelType w:val="hybridMultilevel"/>
    <w:tmpl w:val="70909E84"/>
    <w:lvl w:ilvl="0" w:tplc="8792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0A1703"/>
    <w:multiLevelType w:val="hybridMultilevel"/>
    <w:tmpl w:val="E48A0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A329A0"/>
    <w:rsid w:val="0000253D"/>
    <w:rsid w:val="00002F96"/>
    <w:rsid w:val="000067D4"/>
    <w:rsid w:val="00014ACA"/>
    <w:rsid w:val="00020E79"/>
    <w:rsid w:val="00026532"/>
    <w:rsid w:val="000271F5"/>
    <w:rsid w:val="00031882"/>
    <w:rsid w:val="000468C5"/>
    <w:rsid w:val="00046909"/>
    <w:rsid w:val="0005474E"/>
    <w:rsid w:val="00056456"/>
    <w:rsid w:val="00056A0F"/>
    <w:rsid w:val="00071063"/>
    <w:rsid w:val="00071DC4"/>
    <w:rsid w:val="000807D5"/>
    <w:rsid w:val="00085E20"/>
    <w:rsid w:val="00090848"/>
    <w:rsid w:val="000B33B7"/>
    <w:rsid w:val="000C2325"/>
    <w:rsid w:val="000C2B0F"/>
    <w:rsid w:val="000D052B"/>
    <w:rsid w:val="000D05B2"/>
    <w:rsid w:val="000D4C81"/>
    <w:rsid w:val="000E2B9A"/>
    <w:rsid w:val="000E2E98"/>
    <w:rsid w:val="000F4107"/>
    <w:rsid w:val="000F718C"/>
    <w:rsid w:val="000F71F8"/>
    <w:rsid w:val="000F7688"/>
    <w:rsid w:val="00101239"/>
    <w:rsid w:val="00102B93"/>
    <w:rsid w:val="00114386"/>
    <w:rsid w:val="00114645"/>
    <w:rsid w:val="0012529D"/>
    <w:rsid w:val="001273ED"/>
    <w:rsid w:val="00147697"/>
    <w:rsid w:val="00150C44"/>
    <w:rsid w:val="00162A11"/>
    <w:rsid w:val="0017384D"/>
    <w:rsid w:val="00180DA1"/>
    <w:rsid w:val="00183384"/>
    <w:rsid w:val="0019307E"/>
    <w:rsid w:val="00193CC2"/>
    <w:rsid w:val="001A4954"/>
    <w:rsid w:val="001B3D80"/>
    <w:rsid w:val="001B7608"/>
    <w:rsid w:val="001C4140"/>
    <w:rsid w:val="001C4E3B"/>
    <w:rsid w:val="001D031F"/>
    <w:rsid w:val="001D19EF"/>
    <w:rsid w:val="001E1416"/>
    <w:rsid w:val="001F21B4"/>
    <w:rsid w:val="001F7404"/>
    <w:rsid w:val="00212F80"/>
    <w:rsid w:val="00227037"/>
    <w:rsid w:val="00232279"/>
    <w:rsid w:val="002414E8"/>
    <w:rsid w:val="00252D36"/>
    <w:rsid w:val="00254080"/>
    <w:rsid w:val="00281D1A"/>
    <w:rsid w:val="00287FDC"/>
    <w:rsid w:val="0029048C"/>
    <w:rsid w:val="0029662F"/>
    <w:rsid w:val="002A7E76"/>
    <w:rsid w:val="002B68D5"/>
    <w:rsid w:val="002C0051"/>
    <w:rsid w:val="002C2E32"/>
    <w:rsid w:val="002D1CA8"/>
    <w:rsid w:val="002E6156"/>
    <w:rsid w:val="002E7A9B"/>
    <w:rsid w:val="002F2CF4"/>
    <w:rsid w:val="00300AB8"/>
    <w:rsid w:val="0030750F"/>
    <w:rsid w:val="0031056F"/>
    <w:rsid w:val="00310F44"/>
    <w:rsid w:val="00313907"/>
    <w:rsid w:val="00321242"/>
    <w:rsid w:val="003234A4"/>
    <w:rsid w:val="0033708B"/>
    <w:rsid w:val="00341BB5"/>
    <w:rsid w:val="00360D38"/>
    <w:rsid w:val="00374C57"/>
    <w:rsid w:val="00384D35"/>
    <w:rsid w:val="003A0600"/>
    <w:rsid w:val="003A0B59"/>
    <w:rsid w:val="003A1836"/>
    <w:rsid w:val="003B2D14"/>
    <w:rsid w:val="003B37FB"/>
    <w:rsid w:val="003B4D26"/>
    <w:rsid w:val="003C2E7A"/>
    <w:rsid w:val="003D42DA"/>
    <w:rsid w:val="003D733D"/>
    <w:rsid w:val="003F333D"/>
    <w:rsid w:val="003F431D"/>
    <w:rsid w:val="004024C4"/>
    <w:rsid w:val="00404BCE"/>
    <w:rsid w:val="00420B5C"/>
    <w:rsid w:val="00437663"/>
    <w:rsid w:val="00462034"/>
    <w:rsid w:val="00484A1A"/>
    <w:rsid w:val="00487286"/>
    <w:rsid w:val="004924C1"/>
    <w:rsid w:val="004976DB"/>
    <w:rsid w:val="004A1D56"/>
    <w:rsid w:val="004B5D01"/>
    <w:rsid w:val="004C426D"/>
    <w:rsid w:val="004C5D15"/>
    <w:rsid w:val="004C7AF7"/>
    <w:rsid w:val="004D4955"/>
    <w:rsid w:val="004D5037"/>
    <w:rsid w:val="004E2EC7"/>
    <w:rsid w:val="004E5DA2"/>
    <w:rsid w:val="004E6FAD"/>
    <w:rsid w:val="004F5671"/>
    <w:rsid w:val="004F5CDF"/>
    <w:rsid w:val="0051509D"/>
    <w:rsid w:val="00516A93"/>
    <w:rsid w:val="0053594D"/>
    <w:rsid w:val="00552822"/>
    <w:rsid w:val="00554663"/>
    <w:rsid w:val="00565B01"/>
    <w:rsid w:val="00582A7B"/>
    <w:rsid w:val="005853B2"/>
    <w:rsid w:val="005A3D0C"/>
    <w:rsid w:val="005B052A"/>
    <w:rsid w:val="005C1A85"/>
    <w:rsid w:val="005C4699"/>
    <w:rsid w:val="005E1B96"/>
    <w:rsid w:val="005F03CF"/>
    <w:rsid w:val="005F0C93"/>
    <w:rsid w:val="006006AA"/>
    <w:rsid w:val="00607A5B"/>
    <w:rsid w:val="006125B7"/>
    <w:rsid w:val="006161E4"/>
    <w:rsid w:val="00620809"/>
    <w:rsid w:val="006262FA"/>
    <w:rsid w:val="006304DB"/>
    <w:rsid w:val="00640DB1"/>
    <w:rsid w:val="00641005"/>
    <w:rsid w:val="00650FBC"/>
    <w:rsid w:val="00653CF4"/>
    <w:rsid w:val="00654BED"/>
    <w:rsid w:val="00662E6F"/>
    <w:rsid w:val="0066758C"/>
    <w:rsid w:val="0066797D"/>
    <w:rsid w:val="006745BB"/>
    <w:rsid w:val="00682EC6"/>
    <w:rsid w:val="00687B94"/>
    <w:rsid w:val="0069723A"/>
    <w:rsid w:val="00697494"/>
    <w:rsid w:val="006A147C"/>
    <w:rsid w:val="006B3057"/>
    <w:rsid w:val="006B384E"/>
    <w:rsid w:val="006B517D"/>
    <w:rsid w:val="006E527B"/>
    <w:rsid w:val="00700267"/>
    <w:rsid w:val="00712D4A"/>
    <w:rsid w:val="00722C0B"/>
    <w:rsid w:val="007240E0"/>
    <w:rsid w:val="007337C6"/>
    <w:rsid w:val="007407B6"/>
    <w:rsid w:val="00746041"/>
    <w:rsid w:val="007462E9"/>
    <w:rsid w:val="007479EB"/>
    <w:rsid w:val="00752CEB"/>
    <w:rsid w:val="00763EA9"/>
    <w:rsid w:val="00773C9F"/>
    <w:rsid w:val="007812FE"/>
    <w:rsid w:val="00786354"/>
    <w:rsid w:val="00796C42"/>
    <w:rsid w:val="00797605"/>
    <w:rsid w:val="007E6644"/>
    <w:rsid w:val="008147D5"/>
    <w:rsid w:val="00823DAB"/>
    <w:rsid w:val="00837631"/>
    <w:rsid w:val="008403B0"/>
    <w:rsid w:val="0085062F"/>
    <w:rsid w:val="0085188D"/>
    <w:rsid w:val="00860E14"/>
    <w:rsid w:val="00863C89"/>
    <w:rsid w:val="00871159"/>
    <w:rsid w:val="00880C1F"/>
    <w:rsid w:val="00881951"/>
    <w:rsid w:val="00884289"/>
    <w:rsid w:val="00892919"/>
    <w:rsid w:val="00893B81"/>
    <w:rsid w:val="008A2152"/>
    <w:rsid w:val="008A511D"/>
    <w:rsid w:val="008A6A5D"/>
    <w:rsid w:val="008B4366"/>
    <w:rsid w:val="008B7C4E"/>
    <w:rsid w:val="008E3A30"/>
    <w:rsid w:val="00902904"/>
    <w:rsid w:val="00903629"/>
    <w:rsid w:val="00912B3A"/>
    <w:rsid w:val="00915AEF"/>
    <w:rsid w:val="00917B4E"/>
    <w:rsid w:val="00920E62"/>
    <w:rsid w:val="00925067"/>
    <w:rsid w:val="00930FC0"/>
    <w:rsid w:val="00932A89"/>
    <w:rsid w:val="00954100"/>
    <w:rsid w:val="009578B1"/>
    <w:rsid w:val="00962AB0"/>
    <w:rsid w:val="009661C1"/>
    <w:rsid w:val="0097126C"/>
    <w:rsid w:val="00984CA5"/>
    <w:rsid w:val="009A043C"/>
    <w:rsid w:val="009A6B1E"/>
    <w:rsid w:val="009A7C4F"/>
    <w:rsid w:val="009B36D8"/>
    <w:rsid w:val="009C2593"/>
    <w:rsid w:val="009E75BA"/>
    <w:rsid w:val="009F1B39"/>
    <w:rsid w:val="009F499B"/>
    <w:rsid w:val="00A11521"/>
    <w:rsid w:val="00A14DED"/>
    <w:rsid w:val="00A2025C"/>
    <w:rsid w:val="00A208A2"/>
    <w:rsid w:val="00A329A0"/>
    <w:rsid w:val="00A32C96"/>
    <w:rsid w:val="00A34A45"/>
    <w:rsid w:val="00A35FB5"/>
    <w:rsid w:val="00A370F2"/>
    <w:rsid w:val="00A40346"/>
    <w:rsid w:val="00A410D9"/>
    <w:rsid w:val="00A46F80"/>
    <w:rsid w:val="00A47461"/>
    <w:rsid w:val="00A51001"/>
    <w:rsid w:val="00AA27A0"/>
    <w:rsid w:val="00AA2B84"/>
    <w:rsid w:val="00AB523E"/>
    <w:rsid w:val="00AB6910"/>
    <w:rsid w:val="00AC6D4F"/>
    <w:rsid w:val="00AD26DB"/>
    <w:rsid w:val="00AE0823"/>
    <w:rsid w:val="00AF7410"/>
    <w:rsid w:val="00AF7AC9"/>
    <w:rsid w:val="00AF7CA8"/>
    <w:rsid w:val="00B12EDC"/>
    <w:rsid w:val="00B20E3A"/>
    <w:rsid w:val="00B2350A"/>
    <w:rsid w:val="00B26078"/>
    <w:rsid w:val="00B26769"/>
    <w:rsid w:val="00B26BD5"/>
    <w:rsid w:val="00B30F95"/>
    <w:rsid w:val="00B35C05"/>
    <w:rsid w:val="00B43476"/>
    <w:rsid w:val="00B46BAA"/>
    <w:rsid w:val="00B525DE"/>
    <w:rsid w:val="00B53BD2"/>
    <w:rsid w:val="00B54D29"/>
    <w:rsid w:val="00B751FE"/>
    <w:rsid w:val="00B83123"/>
    <w:rsid w:val="00B845A5"/>
    <w:rsid w:val="00BA5792"/>
    <w:rsid w:val="00BC014D"/>
    <w:rsid w:val="00BC0F19"/>
    <w:rsid w:val="00BC1AB6"/>
    <w:rsid w:val="00BD622A"/>
    <w:rsid w:val="00BD7AE5"/>
    <w:rsid w:val="00BE13F9"/>
    <w:rsid w:val="00BF0BF3"/>
    <w:rsid w:val="00BF2BFB"/>
    <w:rsid w:val="00BF7263"/>
    <w:rsid w:val="00BF752A"/>
    <w:rsid w:val="00C17AF4"/>
    <w:rsid w:val="00C20844"/>
    <w:rsid w:val="00C25803"/>
    <w:rsid w:val="00C32E79"/>
    <w:rsid w:val="00C525B0"/>
    <w:rsid w:val="00C544A6"/>
    <w:rsid w:val="00C615EB"/>
    <w:rsid w:val="00C61E79"/>
    <w:rsid w:val="00C64186"/>
    <w:rsid w:val="00C67375"/>
    <w:rsid w:val="00C6750B"/>
    <w:rsid w:val="00C7142A"/>
    <w:rsid w:val="00C816FD"/>
    <w:rsid w:val="00C9597F"/>
    <w:rsid w:val="00CB5C21"/>
    <w:rsid w:val="00CC3037"/>
    <w:rsid w:val="00CD5A28"/>
    <w:rsid w:val="00CE32D4"/>
    <w:rsid w:val="00CF048F"/>
    <w:rsid w:val="00CF0786"/>
    <w:rsid w:val="00CF29FD"/>
    <w:rsid w:val="00CF5EB4"/>
    <w:rsid w:val="00D11124"/>
    <w:rsid w:val="00D12529"/>
    <w:rsid w:val="00D12B63"/>
    <w:rsid w:val="00D15925"/>
    <w:rsid w:val="00D248FA"/>
    <w:rsid w:val="00D4342F"/>
    <w:rsid w:val="00D5507E"/>
    <w:rsid w:val="00D57949"/>
    <w:rsid w:val="00D67402"/>
    <w:rsid w:val="00D70076"/>
    <w:rsid w:val="00D921D8"/>
    <w:rsid w:val="00DA11A3"/>
    <w:rsid w:val="00DA1332"/>
    <w:rsid w:val="00DA4592"/>
    <w:rsid w:val="00DB1317"/>
    <w:rsid w:val="00DB243D"/>
    <w:rsid w:val="00DE53DA"/>
    <w:rsid w:val="00E024EC"/>
    <w:rsid w:val="00E03840"/>
    <w:rsid w:val="00E069B4"/>
    <w:rsid w:val="00E247EB"/>
    <w:rsid w:val="00E32894"/>
    <w:rsid w:val="00E32AD2"/>
    <w:rsid w:val="00E34595"/>
    <w:rsid w:val="00E47AED"/>
    <w:rsid w:val="00E54B35"/>
    <w:rsid w:val="00E80E92"/>
    <w:rsid w:val="00E8509B"/>
    <w:rsid w:val="00EA0489"/>
    <w:rsid w:val="00EA0888"/>
    <w:rsid w:val="00EA249C"/>
    <w:rsid w:val="00EA72D4"/>
    <w:rsid w:val="00EB14BA"/>
    <w:rsid w:val="00EC0B9D"/>
    <w:rsid w:val="00EC7929"/>
    <w:rsid w:val="00ED7BBC"/>
    <w:rsid w:val="00EE03B3"/>
    <w:rsid w:val="00EE1EE5"/>
    <w:rsid w:val="00EE2F8A"/>
    <w:rsid w:val="00EF1F49"/>
    <w:rsid w:val="00EF54F5"/>
    <w:rsid w:val="00F04FCD"/>
    <w:rsid w:val="00F130C8"/>
    <w:rsid w:val="00F21061"/>
    <w:rsid w:val="00F23886"/>
    <w:rsid w:val="00F34D2D"/>
    <w:rsid w:val="00F35578"/>
    <w:rsid w:val="00F406AB"/>
    <w:rsid w:val="00F43A55"/>
    <w:rsid w:val="00F654AE"/>
    <w:rsid w:val="00F84C2C"/>
    <w:rsid w:val="00F84FA6"/>
    <w:rsid w:val="00FA3180"/>
    <w:rsid w:val="00FB1535"/>
    <w:rsid w:val="00FB31A7"/>
    <w:rsid w:val="00FC06E2"/>
    <w:rsid w:val="00FC3EEC"/>
    <w:rsid w:val="00FD19D0"/>
    <w:rsid w:val="00FD7C5C"/>
    <w:rsid w:val="00FE06D1"/>
    <w:rsid w:val="00FE34EF"/>
    <w:rsid w:val="00FE7FBA"/>
    <w:rsid w:val="00FF33F7"/>
    <w:rsid w:val="00FF35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AEF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949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2D14"/>
  </w:style>
  <w:style w:type="paragraph" w:styleId="a6">
    <w:name w:val="footer"/>
    <w:basedOn w:val="a"/>
    <w:link w:val="a7"/>
    <w:uiPriority w:val="99"/>
    <w:unhideWhenUsed/>
    <w:rsid w:val="003B2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2D14"/>
  </w:style>
  <w:style w:type="character" w:customStyle="1" w:styleId="apple-converted-space">
    <w:name w:val="apple-converted-space"/>
    <w:basedOn w:val="a0"/>
    <w:uiPriority w:val="99"/>
    <w:rsid w:val="00AB523E"/>
    <w:rPr>
      <w:rFonts w:cs="Times New Roman"/>
    </w:rPr>
  </w:style>
  <w:style w:type="table" w:styleId="a8">
    <w:name w:val="Table Grid"/>
    <w:basedOn w:val="a1"/>
    <w:uiPriority w:val="39"/>
    <w:rsid w:val="00863C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54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4080"/>
    <w:rPr>
      <w:rFonts w:ascii="Tahoma" w:hAnsi="Tahoma" w:cs="Tahoma"/>
      <w:sz w:val="16"/>
      <w:szCs w:val="16"/>
    </w:rPr>
  </w:style>
  <w:style w:type="paragraph" w:customStyle="1" w:styleId="article">
    <w:name w:val="article"/>
    <w:basedOn w:val="a"/>
    <w:rsid w:val="000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n">
    <w:name w:val="an"/>
    <w:basedOn w:val="a0"/>
    <w:rsid w:val="000E2B9A"/>
  </w:style>
  <w:style w:type="character" w:styleId="ab">
    <w:name w:val="Hyperlink"/>
    <w:basedOn w:val="a0"/>
    <w:uiPriority w:val="99"/>
    <w:semiHidden/>
    <w:unhideWhenUsed/>
    <w:rsid w:val="000E2B9A"/>
    <w:rPr>
      <w:color w:val="0000FF"/>
      <w:u w:val="single"/>
    </w:rPr>
  </w:style>
  <w:style w:type="paragraph" w:customStyle="1" w:styleId="newncpi">
    <w:name w:val="newncpi"/>
    <w:basedOn w:val="a"/>
    <w:rsid w:val="000E2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11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A11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i.by/tx.dll?d=101489&amp;a=4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i.by/tx.dll?d=101489&amp;a=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36980-8A3D-4930-A0D8-E7124D2FB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PKH</dc:creator>
  <cp:lastModifiedBy>PKH</cp:lastModifiedBy>
  <cp:revision>10</cp:revision>
  <cp:lastPrinted>2019-07-18T07:50:00Z</cp:lastPrinted>
  <dcterms:created xsi:type="dcterms:W3CDTF">2019-07-18T07:13:00Z</dcterms:created>
  <dcterms:modified xsi:type="dcterms:W3CDTF">2021-09-24T08:22:00Z</dcterms:modified>
</cp:coreProperties>
</file>